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XSpec="center" w:tblpY="-914"/>
        <w:tblW w:w="110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5"/>
        <w:gridCol w:w="4820"/>
      </w:tblGrid>
      <w:tr w:rsidR="008E6B83" w14:paraId="5B4249A0" w14:textId="77777777" w:rsidTr="00996F3B">
        <w:trPr>
          <w:trHeight w:val="1976"/>
        </w:trPr>
        <w:tc>
          <w:tcPr>
            <w:tcW w:w="6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E7D7C1" w14:textId="560DC240" w:rsidR="008E6B83" w:rsidRDefault="008E6B83" w:rsidP="009F74B0">
            <w:pPr>
              <w:tabs>
                <w:tab w:val="left" w:pos="1298"/>
                <w:tab w:val="left" w:pos="1560"/>
              </w:tabs>
              <w:ind w:left="22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Secretariaat</w:t>
            </w:r>
            <w:r>
              <w:rPr>
                <w:rFonts w:ascii="Calibri" w:hAnsi="Calibri" w:cs="Calibri"/>
                <w:lang w:eastAsia="en-US"/>
              </w:rPr>
              <w:tab/>
              <w:t>:</w:t>
            </w:r>
            <w:r>
              <w:rPr>
                <w:rFonts w:ascii="Calibri" w:hAnsi="Calibri" w:cs="Calibri"/>
                <w:lang w:eastAsia="en-US"/>
              </w:rPr>
              <w:tab/>
            </w:r>
            <w:proofErr w:type="spellStart"/>
            <w:r>
              <w:rPr>
                <w:rFonts w:ascii="Calibri" w:hAnsi="Calibri" w:cs="Calibri"/>
                <w:lang w:eastAsia="en-US"/>
              </w:rPr>
              <w:t>J</w:t>
            </w:r>
            <w:r w:rsidR="000C58CE">
              <w:rPr>
                <w:rFonts w:ascii="Calibri" w:hAnsi="Calibri" w:cs="Calibri"/>
                <w:lang w:eastAsia="en-US"/>
              </w:rPr>
              <w:t>ac</w:t>
            </w:r>
            <w:proofErr w:type="spellEnd"/>
            <w:r w:rsidR="000C58CE">
              <w:rPr>
                <w:rFonts w:ascii="Calibri" w:hAnsi="Calibri" w:cs="Calibri"/>
                <w:lang w:eastAsia="en-US"/>
              </w:rPr>
              <w:t xml:space="preserve"> de Bruin</w:t>
            </w:r>
          </w:p>
          <w:p w14:paraId="2A4CC681" w14:textId="45FA473B" w:rsidR="008E6B83" w:rsidRDefault="008E6B83" w:rsidP="009F74B0">
            <w:pPr>
              <w:tabs>
                <w:tab w:val="left" w:pos="1298"/>
                <w:tab w:val="left" w:pos="1560"/>
              </w:tabs>
              <w:ind w:left="22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Adres</w:t>
            </w:r>
            <w:r>
              <w:rPr>
                <w:rFonts w:ascii="Calibri" w:hAnsi="Calibri" w:cs="Calibri"/>
                <w:lang w:eastAsia="en-US"/>
              </w:rPr>
              <w:tab/>
              <w:t>:</w:t>
            </w:r>
            <w:r w:rsidR="000C58CE">
              <w:rPr>
                <w:rFonts w:ascii="Calibri" w:hAnsi="Calibri" w:cs="Calibri"/>
                <w:lang w:eastAsia="en-US"/>
              </w:rPr>
              <w:t xml:space="preserve">   </w:t>
            </w:r>
            <w:r>
              <w:rPr>
                <w:rFonts w:ascii="Calibri" w:hAnsi="Calibri" w:cs="Calibri"/>
                <w:lang w:eastAsia="en-US"/>
              </w:rPr>
              <w:t xml:space="preserve"> Hulst </w:t>
            </w:r>
          </w:p>
          <w:p w14:paraId="5E680FF7" w14:textId="40617C36" w:rsidR="008E6B83" w:rsidRDefault="008E6B83" w:rsidP="009F74B0">
            <w:pPr>
              <w:tabs>
                <w:tab w:val="left" w:pos="1298"/>
                <w:tab w:val="left" w:pos="1560"/>
              </w:tabs>
              <w:ind w:left="22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Telefoon</w:t>
            </w:r>
            <w:r>
              <w:rPr>
                <w:rFonts w:ascii="Calibri" w:hAnsi="Calibri" w:cs="Calibri"/>
                <w:lang w:eastAsia="en-US"/>
              </w:rPr>
              <w:tab/>
              <w:t>:</w:t>
            </w:r>
            <w:r>
              <w:rPr>
                <w:rFonts w:ascii="Calibri" w:hAnsi="Calibri" w:cs="Calibri"/>
                <w:lang w:eastAsia="en-US"/>
              </w:rPr>
              <w:tab/>
              <w:t>06-</w:t>
            </w:r>
            <w:r w:rsidR="000C58CE">
              <w:rPr>
                <w:rFonts w:ascii="Calibri" w:hAnsi="Calibri" w:cs="Calibri"/>
                <w:lang w:eastAsia="en-US"/>
              </w:rPr>
              <w:t>10051832</w:t>
            </w:r>
          </w:p>
          <w:p w14:paraId="59394D0C" w14:textId="77777777" w:rsidR="008E6B83" w:rsidRDefault="008E6B83" w:rsidP="009F74B0">
            <w:pPr>
              <w:tabs>
                <w:tab w:val="left" w:pos="1295"/>
                <w:tab w:val="left" w:pos="1560"/>
              </w:tabs>
              <w:ind w:left="22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E-mail</w:t>
            </w:r>
            <w:r>
              <w:rPr>
                <w:rFonts w:ascii="Calibri" w:hAnsi="Calibri" w:cs="Calibri"/>
                <w:lang w:eastAsia="en-US"/>
              </w:rPr>
              <w:tab/>
              <w:t>:</w:t>
            </w:r>
            <w:r>
              <w:rPr>
                <w:rFonts w:ascii="Calibri" w:hAnsi="Calibri" w:cs="Calibri"/>
                <w:lang w:eastAsia="en-US"/>
              </w:rPr>
              <w:tab/>
              <w:t>kbo</w:t>
            </w:r>
            <w:r w:rsidRPr="00682784">
              <w:rPr>
                <w:rFonts w:ascii="Calibri" w:hAnsi="Calibri" w:cs="Calibri"/>
                <w:lang w:eastAsia="en-US"/>
              </w:rPr>
              <w:t>hulst@gmail.com</w:t>
            </w:r>
          </w:p>
          <w:p w14:paraId="064DA8CB" w14:textId="77777777" w:rsidR="008E6B83" w:rsidRDefault="008E6B83" w:rsidP="009F74B0">
            <w:pPr>
              <w:tabs>
                <w:tab w:val="left" w:pos="1298"/>
                <w:tab w:val="left" w:pos="1560"/>
              </w:tabs>
              <w:ind w:left="22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Web site</w:t>
            </w:r>
            <w:r>
              <w:rPr>
                <w:rFonts w:ascii="Calibri" w:hAnsi="Calibri" w:cs="Calibri"/>
                <w:lang w:eastAsia="en-US"/>
              </w:rPr>
              <w:tab/>
              <w:t>:</w:t>
            </w:r>
            <w:r>
              <w:rPr>
                <w:rFonts w:ascii="Calibri" w:hAnsi="Calibri" w:cs="Calibri"/>
                <w:lang w:eastAsia="en-US"/>
              </w:rPr>
              <w:tab/>
              <w:t>kbo-hulst.nl</w:t>
            </w:r>
          </w:p>
          <w:p w14:paraId="6C5128A5" w14:textId="77777777" w:rsidR="008E6B83" w:rsidRDefault="008E6B83" w:rsidP="009F74B0">
            <w:pPr>
              <w:tabs>
                <w:tab w:val="left" w:pos="1298"/>
                <w:tab w:val="left" w:pos="1560"/>
              </w:tabs>
              <w:ind w:left="22" w:right="-108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Rabobank</w:t>
            </w:r>
            <w:r>
              <w:rPr>
                <w:rFonts w:ascii="Calibri" w:hAnsi="Calibri" w:cs="Calibri"/>
                <w:lang w:eastAsia="en-US"/>
              </w:rPr>
              <w:tab/>
              <w:t>:</w:t>
            </w:r>
            <w:r>
              <w:rPr>
                <w:rFonts w:ascii="Calibri" w:hAnsi="Calibri" w:cs="Calibri"/>
                <w:lang w:eastAsia="en-US"/>
              </w:rPr>
              <w:tab/>
              <w:t xml:space="preserve">NL60 RABO 0160 8607 68 </w:t>
            </w:r>
            <w:r w:rsidRPr="002A1AAB">
              <w:rPr>
                <w:rFonts w:ascii="Calibri" w:hAnsi="Calibri" w:cs="Calibri"/>
                <w:lang w:eastAsia="en-US"/>
              </w:rPr>
              <w:t>K.B.O. AFD.</w:t>
            </w:r>
            <w:r>
              <w:rPr>
                <w:rFonts w:ascii="Calibri" w:hAnsi="Calibri" w:cs="Calibri"/>
                <w:lang w:eastAsia="en-US"/>
              </w:rPr>
              <w:t xml:space="preserve"> Hulst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9124ED" w14:textId="0ECEB82C" w:rsidR="008E6B83" w:rsidRDefault="00741AA0" w:rsidP="009F74B0">
            <w:pPr>
              <w:ind w:left="176" w:right="34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B7C337F" wp14:editId="0E736B33">
                  <wp:extent cx="2340610" cy="1158190"/>
                  <wp:effectExtent l="0" t="0" r="2540" b="0"/>
                  <wp:docPr id="2060469193" name="Afbeelding 1" descr="Afbeelding met Lettertype, Graphics, grafische vormgeving, schermopnam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469193" name="Afbeelding 1" descr="Afbeelding met Lettertype, Graphics, grafische vormgeving, schermopname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857" cy="12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0F5B71" w14:textId="2647E1FB" w:rsidR="00CE587F" w:rsidRPr="00720EB6" w:rsidRDefault="00BE5ACD" w:rsidP="007B1DA4">
      <w:pPr>
        <w:ind w:left="1418" w:hanging="992"/>
        <w:rPr>
          <w:rFonts w:ascii="Calibri" w:hAnsi="Calibri" w:cs="Calibri"/>
          <w:b/>
        </w:rPr>
      </w:pPr>
      <w:r w:rsidRPr="00720EB6">
        <w:rPr>
          <w:rFonts w:ascii="Calibri" w:hAnsi="Calibri" w:cs="Calibri"/>
          <w:b/>
        </w:rPr>
        <w:t>Notulen van</w:t>
      </w:r>
      <w:r w:rsidR="00CE587F" w:rsidRPr="00720EB6">
        <w:rPr>
          <w:rFonts w:ascii="Calibri" w:hAnsi="Calibri" w:cs="Calibri"/>
          <w:b/>
        </w:rPr>
        <w:t xml:space="preserve"> de </w:t>
      </w:r>
      <w:r w:rsidR="00997C87" w:rsidRPr="00720EB6">
        <w:rPr>
          <w:rFonts w:ascii="Calibri" w:hAnsi="Calibri" w:cs="Calibri"/>
          <w:b/>
        </w:rPr>
        <w:t>Algemene Leden</w:t>
      </w:r>
      <w:r w:rsidR="00CE587F" w:rsidRPr="00720EB6">
        <w:rPr>
          <w:rFonts w:ascii="Calibri" w:hAnsi="Calibri" w:cs="Calibri"/>
          <w:b/>
        </w:rPr>
        <w:t>vergadering</w:t>
      </w:r>
      <w:r w:rsidR="004E0B5F" w:rsidRPr="00720EB6">
        <w:rPr>
          <w:rFonts w:ascii="Calibri" w:hAnsi="Calibri" w:cs="Calibri"/>
          <w:b/>
        </w:rPr>
        <w:t xml:space="preserve"> van</w:t>
      </w:r>
    </w:p>
    <w:p w14:paraId="7D33B498" w14:textId="17ECF216" w:rsidR="00CE587F" w:rsidRPr="00720EB6" w:rsidRDefault="00997C87" w:rsidP="007B1DA4">
      <w:pPr>
        <w:ind w:left="1418" w:hanging="992"/>
        <w:rPr>
          <w:rFonts w:ascii="Calibri" w:hAnsi="Calibri" w:cs="Calibri"/>
          <w:b/>
        </w:rPr>
      </w:pPr>
      <w:r w:rsidRPr="00720EB6">
        <w:rPr>
          <w:rFonts w:ascii="Calibri" w:hAnsi="Calibri" w:cs="Calibri"/>
          <w:b/>
        </w:rPr>
        <w:t xml:space="preserve">Woensdag 16 april </w:t>
      </w:r>
      <w:r w:rsidR="00BD60EB" w:rsidRPr="00720EB6">
        <w:rPr>
          <w:rFonts w:ascii="Calibri" w:hAnsi="Calibri" w:cs="Calibri"/>
          <w:b/>
        </w:rPr>
        <w:t>202</w:t>
      </w:r>
      <w:r w:rsidR="00226A80" w:rsidRPr="00720EB6">
        <w:rPr>
          <w:rFonts w:ascii="Calibri" w:hAnsi="Calibri" w:cs="Calibri"/>
          <w:b/>
        </w:rPr>
        <w:t>5</w:t>
      </w:r>
      <w:r w:rsidR="00CE587F" w:rsidRPr="00720EB6">
        <w:rPr>
          <w:rFonts w:ascii="Calibri" w:hAnsi="Calibri" w:cs="Calibri"/>
          <w:b/>
        </w:rPr>
        <w:t xml:space="preserve">, aanvang </w:t>
      </w:r>
      <w:r w:rsidRPr="00720EB6">
        <w:rPr>
          <w:rFonts w:ascii="Calibri" w:hAnsi="Calibri" w:cs="Calibri"/>
          <w:b/>
        </w:rPr>
        <w:t>11.00</w:t>
      </w:r>
      <w:r w:rsidR="00CE587F" w:rsidRPr="00720EB6">
        <w:rPr>
          <w:rFonts w:ascii="Calibri" w:hAnsi="Calibri" w:cs="Calibri"/>
          <w:b/>
        </w:rPr>
        <w:t xml:space="preserve"> in “De Lieve” te Hulst.</w:t>
      </w:r>
    </w:p>
    <w:p w14:paraId="4357DC15" w14:textId="77777777" w:rsidR="007D0130" w:rsidRPr="00720EB6" w:rsidRDefault="007D0130" w:rsidP="007B1DA4">
      <w:pPr>
        <w:ind w:left="1418" w:hanging="992"/>
        <w:rPr>
          <w:rFonts w:ascii="Calibri" w:hAnsi="Calibri" w:cs="Calibri"/>
          <w:b/>
        </w:rPr>
      </w:pPr>
    </w:p>
    <w:p w14:paraId="2FA09E3E" w14:textId="44C8AF6F" w:rsidR="007D0130" w:rsidRPr="00720EB6" w:rsidRDefault="007D0130" w:rsidP="00EC7F39">
      <w:pPr>
        <w:pStyle w:val="Lijstalinea"/>
        <w:numPr>
          <w:ilvl w:val="0"/>
          <w:numId w:val="6"/>
        </w:numPr>
        <w:rPr>
          <w:rFonts w:ascii="Calibri" w:hAnsi="Calibri" w:cs="Calibri"/>
          <w:b/>
        </w:rPr>
      </w:pPr>
      <w:r w:rsidRPr="00720EB6">
        <w:rPr>
          <w:rFonts w:ascii="Calibri" w:hAnsi="Calibri" w:cs="Calibri"/>
          <w:b/>
        </w:rPr>
        <w:t>Opening door de voorzitter:</w:t>
      </w:r>
    </w:p>
    <w:p w14:paraId="6C4CBBC9" w14:textId="361EA57E" w:rsidR="007D0130" w:rsidRPr="00720EB6" w:rsidRDefault="007D0130" w:rsidP="007D0130">
      <w:pPr>
        <w:pStyle w:val="Lijstalinea"/>
        <w:numPr>
          <w:ilvl w:val="1"/>
          <w:numId w:val="6"/>
        </w:numPr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Penningmeester maakt de notulen</w:t>
      </w:r>
    </w:p>
    <w:p w14:paraId="6A6B6C17" w14:textId="632BFC4C" w:rsidR="007D0130" w:rsidRPr="00720EB6" w:rsidRDefault="007D0130" w:rsidP="007D0130">
      <w:pPr>
        <w:pStyle w:val="Lijstalinea"/>
        <w:numPr>
          <w:ilvl w:val="1"/>
          <w:numId w:val="6"/>
        </w:numPr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 xml:space="preserve">Huidig bestuur is aanwezig, kandidaat bestuurslid afwezig </w:t>
      </w:r>
      <w:proofErr w:type="spellStart"/>
      <w:r w:rsidR="00720EB6">
        <w:rPr>
          <w:rFonts w:ascii="Calibri" w:hAnsi="Calibri" w:cs="Calibri"/>
          <w:bCs/>
        </w:rPr>
        <w:t>m.k</w:t>
      </w:r>
      <w:proofErr w:type="spellEnd"/>
      <w:r w:rsidR="00720EB6">
        <w:rPr>
          <w:rFonts w:ascii="Calibri" w:hAnsi="Calibri" w:cs="Calibri"/>
          <w:bCs/>
        </w:rPr>
        <w:t>.</w:t>
      </w:r>
    </w:p>
    <w:p w14:paraId="7E194237" w14:textId="14343C9E" w:rsidR="007D0130" w:rsidRPr="00720EB6" w:rsidRDefault="007D0130" w:rsidP="007D0130">
      <w:pPr>
        <w:pStyle w:val="Lijstalinea"/>
        <w:numPr>
          <w:ilvl w:val="0"/>
          <w:numId w:val="6"/>
        </w:numPr>
        <w:rPr>
          <w:rFonts w:ascii="Calibri" w:hAnsi="Calibri" w:cs="Calibri"/>
          <w:b/>
        </w:rPr>
      </w:pPr>
      <w:r w:rsidRPr="00720EB6">
        <w:rPr>
          <w:rFonts w:ascii="Calibri" w:hAnsi="Calibri" w:cs="Calibri"/>
          <w:b/>
        </w:rPr>
        <w:t>Vaststellen agenda:</w:t>
      </w:r>
    </w:p>
    <w:p w14:paraId="218C08A4" w14:textId="491ECC20" w:rsidR="007D0130" w:rsidRPr="00720EB6" w:rsidRDefault="00EC7F39" w:rsidP="00EC7F39">
      <w:pPr>
        <w:pStyle w:val="Lijstalinea"/>
        <w:numPr>
          <w:ilvl w:val="1"/>
          <w:numId w:val="6"/>
        </w:numPr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Geen wijzigingen of aanvullingen op de agenda.</w:t>
      </w:r>
    </w:p>
    <w:p w14:paraId="40AA75F9" w14:textId="2651169D" w:rsidR="00EC7F39" w:rsidRPr="00720EB6" w:rsidRDefault="00EC7F39" w:rsidP="00EC7F39">
      <w:pPr>
        <w:pStyle w:val="Lijstalinea"/>
        <w:numPr>
          <w:ilvl w:val="1"/>
          <w:numId w:val="6"/>
        </w:numPr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 xml:space="preserve">Volgorde is </w:t>
      </w:r>
      <w:proofErr w:type="spellStart"/>
      <w:r w:rsidRPr="00720EB6">
        <w:rPr>
          <w:rFonts w:ascii="Calibri" w:hAnsi="Calibri" w:cs="Calibri"/>
          <w:bCs/>
        </w:rPr>
        <w:t>oke</w:t>
      </w:r>
      <w:proofErr w:type="spellEnd"/>
      <w:r w:rsidRPr="00720EB6">
        <w:rPr>
          <w:rFonts w:ascii="Calibri" w:hAnsi="Calibri" w:cs="Calibri"/>
          <w:bCs/>
        </w:rPr>
        <w:t>.</w:t>
      </w:r>
    </w:p>
    <w:p w14:paraId="39EC904A" w14:textId="77777777" w:rsidR="00EC7F39" w:rsidRPr="00720EB6" w:rsidRDefault="00EC7F39" w:rsidP="00EC7F39">
      <w:pPr>
        <w:rPr>
          <w:rFonts w:ascii="Calibri" w:hAnsi="Calibri" w:cs="Calibri"/>
          <w:bCs/>
        </w:rPr>
      </w:pPr>
    </w:p>
    <w:p w14:paraId="095A997D" w14:textId="2BC906D2" w:rsidR="00EC7F39" w:rsidRPr="00720EB6" w:rsidRDefault="00EC7F39" w:rsidP="00EC7F39">
      <w:pPr>
        <w:pStyle w:val="Lijstalinea"/>
        <w:numPr>
          <w:ilvl w:val="0"/>
          <w:numId w:val="6"/>
        </w:numPr>
        <w:rPr>
          <w:rFonts w:ascii="Calibri" w:hAnsi="Calibri" w:cs="Calibri"/>
          <w:b/>
        </w:rPr>
      </w:pPr>
      <w:r w:rsidRPr="00720EB6">
        <w:rPr>
          <w:rFonts w:ascii="Calibri" w:hAnsi="Calibri" w:cs="Calibri"/>
          <w:b/>
        </w:rPr>
        <w:t>Mededelingen:</w:t>
      </w:r>
    </w:p>
    <w:p w14:paraId="7A04F8C8" w14:textId="531531F5" w:rsidR="00EC7F39" w:rsidRPr="00720EB6" w:rsidRDefault="00EC7F39" w:rsidP="00EC7F39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Het bestuur is op zoek naar nieuwe bestuursleden om het bestuur aan te vullen</w:t>
      </w:r>
    </w:p>
    <w:p w14:paraId="4650C54C" w14:textId="1E09E3DD" w:rsidR="00EC7F39" w:rsidRPr="00720EB6" w:rsidRDefault="00EC7F39" w:rsidP="00EC7F39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 xml:space="preserve">Vraag aan de leden: wie wil het kopieerapparaat overnemen van </w:t>
      </w:r>
      <w:proofErr w:type="spellStart"/>
      <w:r w:rsidRPr="00720EB6">
        <w:rPr>
          <w:rFonts w:ascii="Calibri" w:hAnsi="Calibri" w:cs="Calibri"/>
          <w:bCs/>
        </w:rPr>
        <w:t>dhr</w:t>
      </w:r>
      <w:proofErr w:type="spellEnd"/>
      <w:r w:rsidRPr="00720EB6">
        <w:rPr>
          <w:rFonts w:ascii="Calibri" w:hAnsi="Calibri" w:cs="Calibri"/>
          <w:bCs/>
        </w:rPr>
        <w:t xml:space="preserve"> Voet, hij gaat verhuizen en heeft geen plaats meer. Er komt geen reactie van de leden.</w:t>
      </w:r>
    </w:p>
    <w:p w14:paraId="4B10DEE3" w14:textId="77777777" w:rsidR="00EC7F39" w:rsidRPr="00720EB6" w:rsidRDefault="00EC7F39" w:rsidP="00EC7F39">
      <w:pPr>
        <w:pStyle w:val="Lijstalinea"/>
        <w:ind w:left="1422"/>
        <w:rPr>
          <w:rFonts w:ascii="Calibri" w:hAnsi="Calibri" w:cs="Calibri"/>
          <w:bCs/>
        </w:rPr>
      </w:pPr>
    </w:p>
    <w:p w14:paraId="4CF441AC" w14:textId="518847E3" w:rsidR="00EC7F39" w:rsidRPr="00720EB6" w:rsidRDefault="00EC7F39" w:rsidP="00EC7F39">
      <w:pPr>
        <w:pStyle w:val="Lijstalinea"/>
        <w:numPr>
          <w:ilvl w:val="0"/>
          <w:numId w:val="6"/>
        </w:numPr>
        <w:rPr>
          <w:rFonts w:ascii="Calibri" w:hAnsi="Calibri" w:cs="Calibri"/>
          <w:b/>
        </w:rPr>
      </w:pPr>
      <w:r w:rsidRPr="00720EB6">
        <w:rPr>
          <w:rFonts w:ascii="Calibri" w:hAnsi="Calibri" w:cs="Calibri"/>
          <w:b/>
        </w:rPr>
        <w:t>Notulen van de Algemene Ledenjaarvergadering 2023 van 27</w:t>
      </w:r>
    </w:p>
    <w:p w14:paraId="07041475" w14:textId="6143862D" w:rsidR="00EC7F39" w:rsidRPr="00720EB6" w:rsidRDefault="00EC7F39" w:rsidP="00EC7F39">
      <w:pPr>
        <w:pStyle w:val="Lijstalinea"/>
        <w:ind w:left="1422"/>
        <w:rPr>
          <w:rFonts w:ascii="Calibri" w:hAnsi="Calibri" w:cs="Calibri"/>
          <w:b/>
        </w:rPr>
      </w:pPr>
      <w:r w:rsidRPr="00720EB6">
        <w:rPr>
          <w:rFonts w:ascii="Calibri" w:hAnsi="Calibri" w:cs="Calibri"/>
          <w:b/>
        </w:rPr>
        <w:t>maart 2024:</w:t>
      </w:r>
    </w:p>
    <w:p w14:paraId="0A190ED2" w14:textId="7E5A333A" w:rsidR="00282630" w:rsidRPr="00720EB6" w:rsidRDefault="00282630" w:rsidP="00282630">
      <w:pPr>
        <w:pStyle w:val="Lijstalinea"/>
        <w:numPr>
          <w:ilvl w:val="1"/>
          <w:numId w:val="6"/>
        </w:numPr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Tekstueel en inhoudelijk: geen veranderingen. Er wordt</w:t>
      </w:r>
    </w:p>
    <w:p w14:paraId="0D975B63" w14:textId="067828DC" w:rsidR="00EC7F39" w:rsidRPr="00720EB6" w:rsidRDefault="00282630" w:rsidP="00282630">
      <w:pPr>
        <w:pStyle w:val="Lijstalinea"/>
        <w:ind w:left="214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 xml:space="preserve"> vanuit de ledenvergadering gevraagd om de notulen voor de vergadering te sturen op vraag.</w:t>
      </w:r>
      <w:r w:rsidR="00720EB6">
        <w:rPr>
          <w:rFonts w:ascii="Calibri" w:hAnsi="Calibri" w:cs="Calibri"/>
          <w:bCs/>
        </w:rPr>
        <w:t xml:space="preserve"> Ook is er de mogelijkheid om de notulen op de website te zetten.</w:t>
      </w:r>
    </w:p>
    <w:p w14:paraId="7A5BACD0" w14:textId="2A01AAD7" w:rsidR="00282630" w:rsidRPr="00720EB6" w:rsidRDefault="00282630" w:rsidP="00282630">
      <w:pPr>
        <w:pStyle w:val="Lijstalinea"/>
        <w:numPr>
          <w:ilvl w:val="1"/>
          <w:numId w:val="6"/>
        </w:numPr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Vaststellen notulen: notulen worden vastgesteld zonder</w:t>
      </w:r>
    </w:p>
    <w:p w14:paraId="352669DB" w14:textId="2ABD86FC" w:rsidR="00282630" w:rsidRPr="00720EB6" w:rsidRDefault="00282630" w:rsidP="00282630">
      <w:pPr>
        <w:pStyle w:val="Lijstalinea"/>
        <w:ind w:left="214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wijzigingen.</w:t>
      </w:r>
    </w:p>
    <w:p w14:paraId="7B385997" w14:textId="77777777" w:rsidR="00282630" w:rsidRPr="00720EB6" w:rsidRDefault="00282630" w:rsidP="00282630">
      <w:pPr>
        <w:pStyle w:val="Lijstalinea"/>
        <w:ind w:left="2142"/>
        <w:rPr>
          <w:rFonts w:ascii="Calibri" w:hAnsi="Calibri" w:cs="Calibri"/>
          <w:bCs/>
        </w:rPr>
      </w:pPr>
    </w:p>
    <w:p w14:paraId="2810BC55" w14:textId="31C6EADC" w:rsidR="00282630" w:rsidRPr="00720EB6" w:rsidRDefault="00282630" w:rsidP="00282630">
      <w:pPr>
        <w:pStyle w:val="Lijstalinea"/>
        <w:numPr>
          <w:ilvl w:val="0"/>
          <w:numId w:val="6"/>
        </w:numPr>
        <w:rPr>
          <w:rFonts w:ascii="Calibri" w:hAnsi="Calibri" w:cs="Calibri"/>
          <w:b/>
        </w:rPr>
      </w:pPr>
      <w:r w:rsidRPr="00720EB6">
        <w:rPr>
          <w:rFonts w:ascii="Calibri" w:hAnsi="Calibri" w:cs="Calibri"/>
          <w:b/>
        </w:rPr>
        <w:t>Jaarverslag 2024 door de voorzitter.</w:t>
      </w:r>
    </w:p>
    <w:p w14:paraId="563D51D2" w14:textId="60CD1856" w:rsidR="0048143F" w:rsidRPr="00720EB6" w:rsidRDefault="0048143F" w:rsidP="0048143F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Het jaarverslag wordt voorgelezen door de voorzitter.</w:t>
      </w:r>
      <w:r w:rsidR="00720EB6">
        <w:rPr>
          <w:rFonts w:ascii="Calibri" w:hAnsi="Calibri" w:cs="Calibri"/>
          <w:bCs/>
        </w:rPr>
        <w:t xml:space="preserve"> Jaarverslag wordt op de website gezet.</w:t>
      </w:r>
    </w:p>
    <w:p w14:paraId="578D7A80" w14:textId="77777777" w:rsidR="00282630" w:rsidRPr="00720EB6" w:rsidRDefault="00282630" w:rsidP="00282630">
      <w:pPr>
        <w:pStyle w:val="Lijstalinea"/>
        <w:ind w:left="1422"/>
        <w:rPr>
          <w:rFonts w:ascii="Calibri" w:hAnsi="Calibri" w:cs="Calibri"/>
          <w:b/>
        </w:rPr>
      </w:pPr>
    </w:p>
    <w:p w14:paraId="196F8F2C" w14:textId="6EA1E0F7" w:rsidR="00282630" w:rsidRPr="00720EB6" w:rsidRDefault="00282630" w:rsidP="00E26E1E">
      <w:pPr>
        <w:pStyle w:val="Lijstalinea"/>
        <w:numPr>
          <w:ilvl w:val="0"/>
          <w:numId w:val="6"/>
        </w:numPr>
        <w:rPr>
          <w:rFonts w:ascii="Calibri" w:hAnsi="Calibri" w:cs="Calibri"/>
          <w:b/>
        </w:rPr>
      </w:pPr>
      <w:r w:rsidRPr="00720EB6">
        <w:rPr>
          <w:rFonts w:ascii="Calibri" w:hAnsi="Calibri" w:cs="Calibri"/>
          <w:b/>
        </w:rPr>
        <w:t>Financiën.</w:t>
      </w:r>
      <w:r w:rsidRPr="00720EB6">
        <w:rPr>
          <w:rFonts w:ascii="Calibri" w:hAnsi="Calibri" w:cs="Calibri"/>
          <w:bCs/>
        </w:rPr>
        <w:tab/>
      </w:r>
    </w:p>
    <w:p w14:paraId="4A21EC78" w14:textId="77777777" w:rsidR="00E26E1E" w:rsidRPr="00720EB6" w:rsidRDefault="00282630" w:rsidP="0048143F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6.</w:t>
      </w:r>
      <w:r w:rsidR="00E26E1E" w:rsidRPr="00720EB6">
        <w:rPr>
          <w:rFonts w:ascii="Calibri" w:hAnsi="Calibri" w:cs="Calibri"/>
          <w:bCs/>
        </w:rPr>
        <w:t>1</w:t>
      </w:r>
      <w:r w:rsidR="0048143F" w:rsidRPr="00720EB6">
        <w:rPr>
          <w:rFonts w:ascii="Calibri" w:hAnsi="Calibri" w:cs="Calibri"/>
          <w:bCs/>
        </w:rPr>
        <w:tab/>
      </w:r>
    </w:p>
    <w:p w14:paraId="267DA24E" w14:textId="31FC25E4" w:rsidR="0048143F" w:rsidRPr="00720EB6" w:rsidRDefault="0048143F" w:rsidP="00E26E1E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1. De kascommissie heeft ter behandeling in de Algemene Leden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Vergadering van 16 april 2025,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geen schriftelijk verslag gemaakt van de bevindingen van haar onderzoek.</w:t>
      </w:r>
    </w:p>
    <w:p w14:paraId="03FCF5D8" w14:textId="1D28B223" w:rsidR="0048143F" w:rsidRPr="00720EB6" w:rsidRDefault="0048143F" w:rsidP="00E26E1E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2. Evenmin is overleg gevoerd met het bestuur naar aanleiding van de bevindingen van de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kascommissie. De kascommissie heeft geen aanmerking op het door het bestuur van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KBO HULST gevoerde beleid.</w:t>
      </w:r>
    </w:p>
    <w:p w14:paraId="052A3C22" w14:textId="2451BFB3" w:rsidR="0048143F" w:rsidRPr="00444145" w:rsidRDefault="0048143F" w:rsidP="00444145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3. Mondeling heeft de kascommissie in de Algemene Leden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Vergadering verklaard dat vaststaat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dat er in de boekingen van de ontvangsten en uitgaven in de financiële administratie geen</w:t>
      </w:r>
      <w:r w:rsidR="00444145">
        <w:rPr>
          <w:rFonts w:ascii="Calibri" w:hAnsi="Calibri" w:cs="Calibri"/>
          <w:bCs/>
        </w:rPr>
        <w:t xml:space="preserve"> </w:t>
      </w:r>
      <w:r w:rsidRPr="00444145">
        <w:rPr>
          <w:rFonts w:ascii="Calibri" w:hAnsi="Calibri" w:cs="Calibri"/>
          <w:bCs/>
        </w:rPr>
        <w:t>onjuistheden of verschillen zijn vastgesteld.</w:t>
      </w:r>
    </w:p>
    <w:p w14:paraId="6456AB88" w14:textId="77C64044" w:rsidR="0048143F" w:rsidRPr="00720EB6" w:rsidRDefault="0048143F" w:rsidP="00E26E1E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4. Wel is er onduidelijkheid over de presentatie van onderdelen van de jaarrekening. Kennelijk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leidde die onduidelijkheid tot de conclusie dat vooralsnog geen goedkeurende verklaring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werd afgegeven.</w:t>
      </w:r>
    </w:p>
    <w:p w14:paraId="7139C852" w14:textId="314CCF9A" w:rsidR="0048143F" w:rsidRPr="00720EB6" w:rsidRDefault="0048143F" w:rsidP="00E26E1E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5. De jaarrekening wordt feitelijk opgesteld door het bestuur. Het is onbegrijpelijk waarom de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kascommissie, voorafgaand aan de Algemene Leden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Vergadering, geen overleg met het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bestuur heeft gezocht teneinde de onduidelijkheden op te lossen.</w:t>
      </w:r>
    </w:p>
    <w:p w14:paraId="50A4E6D7" w14:textId="26F8FBC8" w:rsidR="0048143F" w:rsidRPr="00444145" w:rsidRDefault="0048143F" w:rsidP="00444145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6. Nu de kascommissie geen verslag heeft gemaakt en evenmin een uitspraak gedaan om al of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niet een advies tot decharge te verlenen ontstaat een lastige situatie, een patstelling in de</w:t>
      </w:r>
      <w:r w:rsidR="00444145">
        <w:rPr>
          <w:rFonts w:ascii="Calibri" w:hAnsi="Calibri" w:cs="Calibri"/>
          <w:bCs/>
        </w:rPr>
        <w:t xml:space="preserve"> </w:t>
      </w:r>
      <w:r w:rsidRPr="00444145">
        <w:rPr>
          <w:rFonts w:ascii="Calibri" w:hAnsi="Calibri" w:cs="Calibri"/>
          <w:bCs/>
        </w:rPr>
        <w:t>voortgang van het besturen van KBO HULST.</w:t>
      </w:r>
    </w:p>
    <w:p w14:paraId="051BCB5E" w14:textId="461AB2E9" w:rsidR="0048143F" w:rsidRPr="00720EB6" w:rsidRDefault="0048143F" w:rsidP="00E26E1E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lastRenderedPageBreak/>
        <w:t>7. Om de voortgang niet te blokkeren is er door het bestuur een voorstel aan de Algemene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Leden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Vergadering gedaan om te overwegen om in stemming te brengen, gelet op de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bevindingen van de kascommissie (zie hiervóór), een verklaring van decharge voor de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penningmeester en voor het bestuur te verlenen. Dit met de aantekening dat eventueel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schriftelijk gestemd zou moeten worden.</w:t>
      </w:r>
    </w:p>
    <w:p w14:paraId="1655919E" w14:textId="77777777" w:rsidR="0048143F" w:rsidRPr="00720EB6" w:rsidRDefault="0048143F" w:rsidP="0048143F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8. Dit voorstel wordt aanvaard, geen van de leden heeft om schriftelijke stemming verzocht.</w:t>
      </w:r>
    </w:p>
    <w:p w14:paraId="45890D79" w14:textId="16ACC7FC" w:rsidR="0048143F" w:rsidRPr="00720EB6" w:rsidRDefault="0048143F" w:rsidP="00E26E1E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9. Nu geen fouten of onjuistheden in de financiële administratie fouten zijn geconstateerd,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maar wel dat de weergave niet geheel correct was komt de vergadering tot de conclusie dat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de vergadering voldoende vertrouwen in het beleid van het bestuur heeft en decharge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verleend kan worden aan penningmeester en bestuur.</w:t>
      </w:r>
    </w:p>
    <w:p w14:paraId="308D982A" w14:textId="779F4AFA" w:rsidR="00282630" w:rsidRPr="00720EB6" w:rsidRDefault="0048143F" w:rsidP="00E26E1E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10. Dit voorstel wordt in stemming gebracht en de Algemene Leden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Vergadering heeft unaniem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(bij acclamatie) het vertrouwen in het bestuur en de financiële administratie bevestigd en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het bestuur en de penningmeester decharge verleend.</w:t>
      </w:r>
      <w:r w:rsidR="00E26E1E" w:rsidRPr="00720EB6">
        <w:rPr>
          <w:rFonts w:ascii="Calibri" w:hAnsi="Calibri" w:cs="Calibri"/>
          <w:bCs/>
        </w:rPr>
        <w:t xml:space="preserve"> </w:t>
      </w:r>
      <w:r w:rsidRPr="00720EB6">
        <w:rPr>
          <w:rFonts w:ascii="Calibri" w:hAnsi="Calibri" w:cs="Calibri"/>
          <w:bCs/>
        </w:rPr>
        <w:t>Deze beslissing wordt met een applaus bekrachtigd.</w:t>
      </w:r>
    </w:p>
    <w:p w14:paraId="326A536A" w14:textId="77777777" w:rsidR="00E26E1E" w:rsidRPr="00720EB6" w:rsidRDefault="00E26E1E" w:rsidP="00E26E1E">
      <w:pPr>
        <w:pStyle w:val="Lijstalinea"/>
        <w:ind w:left="1422"/>
        <w:rPr>
          <w:rFonts w:ascii="Calibri" w:hAnsi="Calibri" w:cs="Calibri"/>
          <w:bCs/>
        </w:rPr>
      </w:pPr>
    </w:p>
    <w:p w14:paraId="33E470DB" w14:textId="77777777" w:rsidR="0048143F" w:rsidRPr="00720EB6" w:rsidRDefault="00282630" w:rsidP="00282630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6.3</w:t>
      </w:r>
      <w:r w:rsidRPr="00720EB6">
        <w:rPr>
          <w:rFonts w:ascii="Calibri" w:hAnsi="Calibri" w:cs="Calibri"/>
          <w:bCs/>
        </w:rPr>
        <w:tab/>
        <w:t xml:space="preserve">Mw. M. van Waesberghe treedt af, </w:t>
      </w:r>
      <w:r w:rsidR="0048143F" w:rsidRPr="00720EB6">
        <w:rPr>
          <w:rFonts w:ascii="Calibri" w:hAnsi="Calibri" w:cs="Calibri"/>
          <w:bCs/>
        </w:rPr>
        <w:t xml:space="preserve">heeft </w:t>
      </w:r>
      <w:r w:rsidRPr="00720EB6">
        <w:rPr>
          <w:rFonts w:ascii="Calibri" w:hAnsi="Calibri" w:cs="Calibri"/>
          <w:bCs/>
        </w:rPr>
        <w:t>2x kascommissie</w:t>
      </w:r>
      <w:r w:rsidR="0048143F" w:rsidRPr="00720EB6">
        <w:rPr>
          <w:rFonts w:ascii="Calibri" w:hAnsi="Calibri" w:cs="Calibri"/>
          <w:bCs/>
        </w:rPr>
        <w:t xml:space="preserve">  </w:t>
      </w:r>
    </w:p>
    <w:p w14:paraId="379539A1" w14:textId="721E48BE" w:rsidR="00282630" w:rsidRPr="00720EB6" w:rsidRDefault="0048143F" w:rsidP="00282630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 xml:space="preserve">          </w:t>
      </w:r>
      <w:r w:rsidR="00720EB6">
        <w:rPr>
          <w:rFonts w:ascii="Calibri" w:hAnsi="Calibri" w:cs="Calibri"/>
          <w:bCs/>
        </w:rPr>
        <w:t xml:space="preserve">   </w:t>
      </w:r>
      <w:r w:rsidR="00E26E1E" w:rsidRPr="00720EB6">
        <w:rPr>
          <w:rFonts w:ascii="Calibri" w:hAnsi="Calibri" w:cs="Calibri"/>
          <w:bCs/>
        </w:rPr>
        <w:t>g</w:t>
      </w:r>
      <w:r w:rsidRPr="00720EB6">
        <w:rPr>
          <w:rFonts w:ascii="Calibri" w:hAnsi="Calibri" w:cs="Calibri"/>
          <w:bCs/>
        </w:rPr>
        <w:t>edaan.</w:t>
      </w:r>
    </w:p>
    <w:p w14:paraId="6BCA7758" w14:textId="77777777" w:rsidR="008A08CA" w:rsidRPr="00720EB6" w:rsidRDefault="00282630" w:rsidP="00282630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ab/>
        <w:t>Dhr. G. Ferket zit volgend jaar nog in de kascommissie</w:t>
      </w:r>
      <w:r w:rsidR="008A08CA" w:rsidRPr="00720EB6">
        <w:rPr>
          <w:rFonts w:ascii="Calibri" w:hAnsi="Calibri" w:cs="Calibri"/>
          <w:bCs/>
        </w:rPr>
        <w:t>.</w:t>
      </w:r>
    </w:p>
    <w:p w14:paraId="20F16959" w14:textId="73572BC0" w:rsidR="00282630" w:rsidRPr="00720EB6" w:rsidRDefault="008A08CA" w:rsidP="008A08CA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6.4</w:t>
      </w:r>
      <w:r w:rsidRPr="00720EB6">
        <w:rPr>
          <w:rFonts w:ascii="Calibri" w:hAnsi="Calibri" w:cs="Calibri"/>
          <w:bCs/>
        </w:rPr>
        <w:tab/>
        <w:t>D</w:t>
      </w:r>
      <w:r w:rsidR="00282630" w:rsidRPr="00720EB6">
        <w:rPr>
          <w:rFonts w:ascii="Calibri" w:hAnsi="Calibri" w:cs="Calibri"/>
          <w:bCs/>
        </w:rPr>
        <w:t xml:space="preserve">e kascommissie wordt aangevuld met </w:t>
      </w:r>
      <w:proofErr w:type="spellStart"/>
      <w:r w:rsidR="00720EB6">
        <w:rPr>
          <w:rFonts w:ascii="Calibri" w:hAnsi="Calibri" w:cs="Calibri"/>
          <w:bCs/>
        </w:rPr>
        <w:t>gastlid</w:t>
      </w:r>
      <w:proofErr w:type="spellEnd"/>
      <w:r w:rsidR="00720EB6">
        <w:rPr>
          <w:rFonts w:ascii="Calibri" w:hAnsi="Calibri" w:cs="Calibri"/>
          <w:bCs/>
        </w:rPr>
        <w:t xml:space="preserve"> </w:t>
      </w:r>
      <w:r w:rsidR="00282630" w:rsidRPr="00720EB6">
        <w:rPr>
          <w:rFonts w:ascii="Calibri" w:hAnsi="Calibri" w:cs="Calibri"/>
          <w:bCs/>
        </w:rPr>
        <w:t>dhr. E. de Wit.</w:t>
      </w:r>
    </w:p>
    <w:p w14:paraId="062608AC" w14:textId="77777777" w:rsidR="008A08CA" w:rsidRPr="00720EB6" w:rsidRDefault="008A08CA" w:rsidP="008A08CA">
      <w:pPr>
        <w:pStyle w:val="Lijstalinea"/>
        <w:ind w:left="1422"/>
        <w:rPr>
          <w:rFonts w:ascii="Calibri" w:hAnsi="Calibri" w:cs="Calibri"/>
          <w:bCs/>
        </w:rPr>
      </w:pPr>
    </w:p>
    <w:p w14:paraId="6E4A26C5" w14:textId="7DAABA3D" w:rsidR="008A08CA" w:rsidRPr="00720EB6" w:rsidRDefault="008A08CA" w:rsidP="008A08CA">
      <w:pPr>
        <w:pStyle w:val="Lijstalinea"/>
        <w:numPr>
          <w:ilvl w:val="0"/>
          <w:numId w:val="6"/>
        </w:numPr>
        <w:rPr>
          <w:rFonts w:ascii="Calibri" w:hAnsi="Calibri" w:cs="Calibri"/>
          <w:b/>
        </w:rPr>
      </w:pPr>
      <w:r w:rsidRPr="00720EB6">
        <w:rPr>
          <w:rFonts w:ascii="Calibri" w:hAnsi="Calibri" w:cs="Calibri"/>
          <w:b/>
        </w:rPr>
        <w:t>Bestuursverkiezing:</w:t>
      </w:r>
    </w:p>
    <w:p w14:paraId="0E982406" w14:textId="47A38BFD" w:rsidR="008A08CA" w:rsidRPr="00720EB6" w:rsidRDefault="005539D5" w:rsidP="005539D5">
      <w:pPr>
        <w:pStyle w:val="Lijstalinea"/>
        <w:numPr>
          <w:ilvl w:val="1"/>
          <w:numId w:val="6"/>
        </w:numPr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Rooster van aftreden</w:t>
      </w:r>
    </w:p>
    <w:p w14:paraId="3FD41E84" w14:textId="039004FF" w:rsidR="005539D5" w:rsidRPr="00720EB6" w:rsidRDefault="005539D5" w:rsidP="005539D5">
      <w:pPr>
        <w:pStyle w:val="Lijstalinea"/>
        <w:numPr>
          <w:ilvl w:val="1"/>
          <w:numId w:val="6"/>
        </w:numPr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 xml:space="preserve">Jo de Wit treedt af, de voorzitter dankt Jo voor zijn inzet de afgelopen jaren. Hij krijgt een presentje overhandigd, en voor </w:t>
      </w:r>
      <w:proofErr w:type="spellStart"/>
      <w:r w:rsidRPr="00720EB6">
        <w:rPr>
          <w:rFonts w:ascii="Calibri" w:hAnsi="Calibri" w:cs="Calibri"/>
          <w:bCs/>
        </w:rPr>
        <w:t>mw</w:t>
      </w:r>
      <w:proofErr w:type="spellEnd"/>
      <w:r w:rsidRPr="00720EB6">
        <w:rPr>
          <w:rFonts w:ascii="Calibri" w:hAnsi="Calibri" w:cs="Calibri"/>
          <w:bCs/>
        </w:rPr>
        <w:t xml:space="preserve"> de Wit is er een plantje.</w:t>
      </w:r>
    </w:p>
    <w:p w14:paraId="24AFA317" w14:textId="469516E7" w:rsidR="005539D5" w:rsidRPr="00720EB6" w:rsidRDefault="005539D5" w:rsidP="005539D5">
      <w:pPr>
        <w:pStyle w:val="Lijstalinea"/>
        <w:ind w:left="2142"/>
        <w:rPr>
          <w:rFonts w:ascii="Calibri" w:hAnsi="Calibri" w:cs="Calibri"/>
          <w:bCs/>
        </w:rPr>
      </w:pPr>
      <w:proofErr w:type="spellStart"/>
      <w:r w:rsidRPr="00720EB6">
        <w:rPr>
          <w:rFonts w:ascii="Calibri" w:hAnsi="Calibri" w:cs="Calibri"/>
          <w:bCs/>
        </w:rPr>
        <w:t>Dhr</w:t>
      </w:r>
      <w:proofErr w:type="spellEnd"/>
      <w:r w:rsidRPr="00720EB6">
        <w:rPr>
          <w:rFonts w:ascii="Calibri" w:hAnsi="Calibri" w:cs="Calibri"/>
          <w:bCs/>
        </w:rPr>
        <w:t xml:space="preserve"> van Acker bedankt Jo in zijn uitgebreide speech.</w:t>
      </w:r>
    </w:p>
    <w:p w14:paraId="6FD3E8D3" w14:textId="443C51A1" w:rsidR="005539D5" w:rsidRPr="00720EB6" w:rsidRDefault="005539D5" w:rsidP="005539D5">
      <w:pPr>
        <w:pStyle w:val="Lijstalinea"/>
        <w:ind w:left="214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Jo neemt ook nog even het woord.</w:t>
      </w:r>
    </w:p>
    <w:p w14:paraId="1178D71C" w14:textId="7D12FB14" w:rsidR="005539D5" w:rsidRPr="00720EB6" w:rsidRDefault="005539D5" w:rsidP="005539D5">
      <w:pPr>
        <w:pStyle w:val="Lijstalinea"/>
        <w:numPr>
          <w:ilvl w:val="1"/>
          <w:numId w:val="6"/>
        </w:numPr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Er zijn 3 vacatures voor een bestuursfunctie, niemand meldt zich aan voor een bestuursfunctie.</w:t>
      </w:r>
    </w:p>
    <w:p w14:paraId="4A80349E" w14:textId="2FEBDB82" w:rsidR="005539D5" w:rsidRPr="00720EB6" w:rsidRDefault="005539D5" w:rsidP="005539D5">
      <w:pPr>
        <w:pStyle w:val="Lijstalinea"/>
        <w:numPr>
          <w:ilvl w:val="1"/>
          <w:numId w:val="6"/>
        </w:numPr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 xml:space="preserve">Het bestuur draagt </w:t>
      </w:r>
      <w:r w:rsidR="005A1D99" w:rsidRPr="00720EB6">
        <w:rPr>
          <w:rFonts w:ascii="Calibri" w:hAnsi="Calibri" w:cs="Calibri"/>
          <w:bCs/>
        </w:rPr>
        <w:t>dhr.</w:t>
      </w:r>
      <w:r w:rsidRPr="00720EB6">
        <w:rPr>
          <w:rFonts w:ascii="Calibri" w:hAnsi="Calibri" w:cs="Calibri"/>
          <w:bCs/>
        </w:rPr>
        <w:t xml:space="preserve"> W. Ducheine voor als bestuurslid.</w:t>
      </w:r>
    </w:p>
    <w:p w14:paraId="4930FBEE" w14:textId="448D0087" w:rsidR="005539D5" w:rsidRDefault="005A1D99" w:rsidP="005539D5">
      <w:pPr>
        <w:pStyle w:val="Lijstalinea"/>
        <w:ind w:left="214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Dhr.</w:t>
      </w:r>
      <w:r w:rsidR="005539D5" w:rsidRPr="00720EB6">
        <w:rPr>
          <w:rFonts w:ascii="Calibri" w:hAnsi="Calibri" w:cs="Calibri"/>
          <w:bCs/>
        </w:rPr>
        <w:t xml:space="preserve"> Ducheine wordt per acclamatie door de vergadering aangenomen.</w:t>
      </w:r>
    </w:p>
    <w:p w14:paraId="6F1DF9EA" w14:textId="47950437" w:rsidR="001A19A7" w:rsidRPr="00720EB6" w:rsidRDefault="001A19A7" w:rsidP="005539D5">
      <w:pPr>
        <w:pStyle w:val="Lijstalinea"/>
        <w:ind w:left="2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Volgens het rooster is afgetreden W. van Acker en mw. T. van de Veeken, beiden herkiesbaar en verkozen.</w:t>
      </w:r>
    </w:p>
    <w:p w14:paraId="6DDB1F77" w14:textId="77777777" w:rsidR="0048143F" w:rsidRPr="00720EB6" w:rsidRDefault="0048143F" w:rsidP="005539D5">
      <w:pPr>
        <w:pStyle w:val="Lijstalinea"/>
        <w:ind w:left="2142"/>
        <w:rPr>
          <w:rFonts w:ascii="Calibri" w:hAnsi="Calibri" w:cs="Calibri"/>
          <w:bCs/>
        </w:rPr>
      </w:pPr>
    </w:p>
    <w:p w14:paraId="64B6545B" w14:textId="03F895AA" w:rsidR="005539D5" w:rsidRPr="00720EB6" w:rsidRDefault="005539D5" w:rsidP="005539D5">
      <w:pPr>
        <w:pStyle w:val="Lijstalinea"/>
        <w:numPr>
          <w:ilvl w:val="0"/>
          <w:numId w:val="6"/>
        </w:numPr>
        <w:rPr>
          <w:rFonts w:ascii="Calibri" w:hAnsi="Calibri" w:cs="Calibri"/>
          <w:b/>
        </w:rPr>
      </w:pPr>
      <w:r w:rsidRPr="00720EB6">
        <w:rPr>
          <w:rFonts w:ascii="Calibri" w:hAnsi="Calibri" w:cs="Calibri"/>
          <w:b/>
        </w:rPr>
        <w:t>Rondvraag:</w:t>
      </w:r>
    </w:p>
    <w:p w14:paraId="3637565A" w14:textId="723657E9" w:rsidR="005539D5" w:rsidRPr="00720EB6" w:rsidRDefault="005539D5" w:rsidP="005539D5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Er wordt geen gebruik gemaakt van de rondvraag</w:t>
      </w:r>
      <w:r w:rsidR="00720EB6">
        <w:rPr>
          <w:rFonts w:ascii="Calibri" w:hAnsi="Calibri" w:cs="Calibri"/>
          <w:bCs/>
        </w:rPr>
        <w:t>.</w:t>
      </w:r>
    </w:p>
    <w:p w14:paraId="2E39BCF2" w14:textId="3C40C1D3" w:rsidR="005539D5" w:rsidRPr="00720EB6" w:rsidRDefault="005539D5" w:rsidP="005539D5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Tilly van de Veeken neemt nog even het woord met de uitslagen van de bowling.</w:t>
      </w:r>
    </w:p>
    <w:p w14:paraId="2DCF4F40" w14:textId="77777777" w:rsidR="0048143F" w:rsidRPr="00720EB6" w:rsidRDefault="0048143F" w:rsidP="005539D5">
      <w:pPr>
        <w:pStyle w:val="Lijstalinea"/>
        <w:ind w:left="1422"/>
        <w:rPr>
          <w:rFonts w:ascii="Calibri" w:hAnsi="Calibri" w:cs="Calibri"/>
          <w:bCs/>
        </w:rPr>
      </w:pPr>
    </w:p>
    <w:p w14:paraId="0D649FC0" w14:textId="1C248AD4" w:rsidR="005539D5" w:rsidRPr="00720EB6" w:rsidRDefault="005539D5" w:rsidP="005539D5">
      <w:pPr>
        <w:pStyle w:val="Lijstalinea"/>
        <w:numPr>
          <w:ilvl w:val="0"/>
          <w:numId w:val="6"/>
        </w:numPr>
        <w:rPr>
          <w:rFonts w:ascii="Calibri" w:hAnsi="Calibri" w:cs="Calibri"/>
          <w:b/>
        </w:rPr>
      </w:pPr>
      <w:r w:rsidRPr="00720EB6">
        <w:rPr>
          <w:rFonts w:ascii="Calibri" w:hAnsi="Calibri" w:cs="Calibri"/>
          <w:b/>
        </w:rPr>
        <w:t>Sluiting van de vergadering</w:t>
      </w:r>
    </w:p>
    <w:p w14:paraId="165D80D8" w14:textId="4D44DB6C" w:rsidR="005539D5" w:rsidRPr="00720EB6" w:rsidRDefault="005539D5" w:rsidP="005539D5">
      <w:pPr>
        <w:pStyle w:val="Lijstalinea"/>
        <w:ind w:left="1422"/>
        <w:rPr>
          <w:rFonts w:ascii="Calibri" w:hAnsi="Calibri" w:cs="Calibri"/>
          <w:bCs/>
        </w:rPr>
      </w:pPr>
      <w:r w:rsidRPr="00720EB6">
        <w:rPr>
          <w:rFonts w:ascii="Calibri" w:hAnsi="Calibri" w:cs="Calibri"/>
          <w:bCs/>
        </w:rPr>
        <w:t>De vergadering wordt om 12.30 gesloten door de voorzitter</w:t>
      </w:r>
      <w:r w:rsidR="00720EB6">
        <w:rPr>
          <w:rFonts w:ascii="Calibri" w:hAnsi="Calibri" w:cs="Calibri"/>
          <w:bCs/>
        </w:rPr>
        <w:t xml:space="preserve">. </w:t>
      </w:r>
    </w:p>
    <w:p w14:paraId="1D3CB1DE" w14:textId="77777777" w:rsidR="008A08CA" w:rsidRPr="00720EB6" w:rsidRDefault="008A08CA" w:rsidP="00282630">
      <w:pPr>
        <w:pStyle w:val="Lijstalinea"/>
        <w:ind w:left="1422"/>
        <w:rPr>
          <w:rFonts w:ascii="Calibri" w:hAnsi="Calibri" w:cs="Calibri"/>
          <w:bCs/>
        </w:rPr>
      </w:pPr>
    </w:p>
    <w:p w14:paraId="43A4346A" w14:textId="77777777" w:rsidR="00B0779B" w:rsidRPr="00720EB6" w:rsidRDefault="00B0779B" w:rsidP="007B1DA4">
      <w:pPr>
        <w:ind w:left="1418" w:hanging="992"/>
        <w:rPr>
          <w:rFonts w:ascii="Calibri" w:hAnsi="Calibri" w:cs="Calibri"/>
          <w:b/>
        </w:rPr>
      </w:pPr>
    </w:p>
    <w:p w14:paraId="7A5FC819" w14:textId="1E0271CA" w:rsidR="00D80E66" w:rsidRPr="00720EB6" w:rsidRDefault="00D80E66" w:rsidP="003F7EF0">
      <w:pPr>
        <w:tabs>
          <w:tab w:val="left" w:pos="5103"/>
        </w:tabs>
        <w:ind w:left="851" w:hanging="425"/>
        <w:rPr>
          <w:rFonts w:ascii="Arial Nova Light" w:hAnsi="Arial Nova Light"/>
        </w:rPr>
      </w:pPr>
    </w:p>
    <w:sectPr w:rsidR="00D80E66" w:rsidRPr="00720EB6" w:rsidSect="00235B87">
      <w:footerReference w:type="default" r:id="rId9"/>
      <w:pgSz w:w="11906" w:h="16838"/>
      <w:pgMar w:top="1247" w:right="907" w:bottom="284" w:left="1021" w:header="284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7293" w14:textId="77777777" w:rsidR="00277737" w:rsidRDefault="00277737" w:rsidP="00B937A5">
      <w:r>
        <w:separator/>
      </w:r>
    </w:p>
  </w:endnote>
  <w:endnote w:type="continuationSeparator" w:id="0">
    <w:p w14:paraId="73FA4137" w14:textId="77777777" w:rsidR="00277737" w:rsidRDefault="00277737" w:rsidP="00B9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612E" w14:textId="77777777" w:rsidR="00E57717" w:rsidRDefault="00E57717" w:rsidP="002D181E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8917" w14:textId="77777777" w:rsidR="00277737" w:rsidRDefault="00277737" w:rsidP="00B937A5">
      <w:r>
        <w:separator/>
      </w:r>
    </w:p>
  </w:footnote>
  <w:footnote w:type="continuationSeparator" w:id="0">
    <w:p w14:paraId="0B7CC669" w14:textId="77777777" w:rsidR="00277737" w:rsidRDefault="00277737" w:rsidP="00B93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789B"/>
    <w:multiLevelType w:val="hybridMultilevel"/>
    <w:tmpl w:val="A64E860E"/>
    <w:lvl w:ilvl="0" w:tplc="511C0EF2">
      <w:start w:val="9"/>
      <w:numFmt w:val="bullet"/>
      <w:lvlText w:val="-"/>
      <w:lvlJc w:val="left"/>
      <w:pPr>
        <w:ind w:left="1368" w:hanging="360"/>
      </w:pPr>
      <w:rPr>
        <w:rFonts w:ascii="Arial Nova Light" w:eastAsia="Times New Roman" w:hAnsi="Arial Nova Ligh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20290994"/>
    <w:multiLevelType w:val="hybridMultilevel"/>
    <w:tmpl w:val="FB78D4BE"/>
    <w:lvl w:ilvl="0" w:tplc="B3043D52">
      <w:start w:val="9"/>
      <w:numFmt w:val="bullet"/>
      <w:lvlText w:val="-"/>
      <w:lvlJc w:val="left"/>
      <w:pPr>
        <w:ind w:left="1353" w:hanging="360"/>
      </w:pPr>
      <w:rPr>
        <w:rFonts w:ascii="Arial Nova Light" w:eastAsia="Times New Roman" w:hAnsi="Arial Nova Ligh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CCA6EC8"/>
    <w:multiLevelType w:val="multilevel"/>
    <w:tmpl w:val="CD606DF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Kop2"/>
      <w:lvlText w:val="%1.%2"/>
      <w:lvlJc w:val="left"/>
      <w:pPr>
        <w:ind w:left="2845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9A24D9A"/>
    <w:multiLevelType w:val="multilevel"/>
    <w:tmpl w:val="B614C17C"/>
    <w:lvl w:ilvl="0">
      <w:start w:val="1"/>
      <w:numFmt w:val="decimal"/>
      <w:lvlText w:val="%1"/>
      <w:lvlJc w:val="left"/>
      <w:pPr>
        <w:ind w:left="1422" w:hanging="996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"/>
      <w:lvlJc w:val="left"/>
      <w:pPr>
        <w:ind w:left="214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5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5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54" w:hanging="2160"/>
      </w:pPr>
      <w:rPr>
        <w:rFonts w:hint="default"/>
      </w:rPr>
    </w:lvl>
  </w:abstractNum>
  <w:abstractNum w:abstractNumId="4" w15:restartNumberingAfterBreak="0">
    <w:nsid w:val="61AA038A"/>
    <w:multiLevelType w:val="multilevel"/>
    <w:tmpl w:val="C3FC4E14"/>
    <w:lvl w:ilvl="0">
      <w:start w:val="1"/>
      <w:numFmt w:val="decimal"/>
      <w:lvlText w:val="%1"/>
      <w:lvlJc w:val="left"/>
      <w:pPr>
        <w:ind w:left="374" w:hanging="37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71D83F2C"/>
    <w:multiLevelType w:val="hybridMultilevel"/>
    <w:tmpl w:val="358EEB90"/>
    <w:lvl w:ilvl="0" w:tplc="885A5BFC">
      <w:start w:val="9"/>
      <w:numFmt w:val="bullet"/>
      <w:lvlText w:val="-"/>
      <w:lvlJc w:val="left"/>
      <w:pPr>
        <w:ind w:left="1353" w:hanging="360"/>
      </w:pPr>
      <w:rPr>
        <w:rFonts w:ascii="Arial Nova Light" w:eastAsia="Times New Roman" w:hAnsi="Arial Nova Ligh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356081257">
    <w:abstractNumId w:val="2"/>
  </w:num>
  <w:num w:numId="2" w16cid:durableId="205679527">
    <w:abstractNumId w:val="4"/>
  </w:num>
  <w:num w:numId="3" w16cid:durableId="1622613606">
    <w:abstractNumId w:val="1"/>
  </w:num>
  <w:num w:numId="4" w16cid:durableId="87627511">
    <w:abstractNumId w:val="0"/>
  </w:num>
  <w:num w:numId="5" w16cid:durableId="726994846">
    <w:abstractNumId w:val="5"/>
  </w:num>
  <w:num w:numId="6" w16cid:durableId="886455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69"/>
    <w:rsid w:val="000015A2"/>
    <w:rsid w:val="0000715C"/>
    <w:rsid w:val="0001392B"/>
    <w:rsid w:val="000147B1"/>
    <w:rsid w:val="000168E1"/>
    <w:rsid w:val="00024C23"/>
    <w:rsid w:val="000252DF"/>
    <w:rsid w:val="00025CF8"/>
    <w:rsid w:val="00026762"/>
    <w:rsid w:val="00034D46"/>
    <w:rsid w:val="00034D59"/>
    <w:rsid w:val="00040200"/>
    <w:rsid w:val="00042E63"/>
    <w:rsid w:val="00045706"/>
    <w:rsid w:val="00046AAC"/>
    <w:rsid w:val="000528BB"/>
    <w:rsid w:val="00052C76"/>
    <w:rsid w:val="000541DB"/>
    <w:rsid w:val="00057F7C"/>
    <w:rsid w:val="00064A9F"/>
    <w:rsid w:val="00067951"/>
    <w:rsid w:val="0008619B"/>
    <w:rsid w:val="000877C6"/>
    <w:rsid w:val="0009151A"/>
    <w:rsid w:val="00091635"/>
    <w:rsid w:val="00095933"/>
    <w:rsid w:val="000A33A6"/>
    <w:rsid w:val="000A4758"/>
    <w:rsid w:val="000A5BBA"/>
    <w:rsid w:val="000A642E"/>
    <w:rsid w:val="000A7C20"/>
    <w:rsid w:val="000B2E2A"/>
    <w:rsid w:val="000B4633"/>
    <w:rsid w:val="000B59CA"/>
    <w:rsid w:val="000B5C53"/>
    <w:rsid w:val="000C178D"/>
    <w:rsid w:val="000C1B67"/>
    <w:rsid w:val="000C3B5A"/>
    <w:rsid w:val="000C5278"/>
    <w:rsid w:val="000C58CE"/>
    <w:rsid w:val="000D2520"/>
    <w:rsid w:val="000D26F5"/>
    <w:rsid w:val="000D74A0"/>
    <w:rsid w:val="000E03EE"/>
    <w:rsid w:val="000E455B"/>
    <w:rsid w:val="000E55EE"/>
    <w:rsid w:val="000E5B34"/>
    <w:rsid w:val="000E7BA9"/>
    <w:rsid w:val="000E7F51"/>
    <w:rsid w:val="000F043F"/>
    <w:rsid w:val="000F0D2D"/>
    <w:rsid w:val="000F1336"/>
    <w:rsid w:val="000F6831"/>
    <w:rsid w:val="00102BB3"/>
    <w:rsid w:val="00102BFD"/>
    <w:rsid w:val="001032E2"/>
    <w:rsid w:val="00122C8D"/>
    <w:rsid w:val="0013171C"/>
    <w:rsid w:val="00131E9A"/>
    <w:rsid w:val="001329C0"/>
    <w:rsid w:val="00135664"/>
    <w:rsid w:val="00137F25"/>
    <w:rsid w:val="00141903"/>
    <w:rsid w:val="0014197A"/>
    <w:rsid w:val="00161A8E"/>
    <w:rsid w:val="0016227C"/>
    <w:rsid w:val="00163D49"/>
    <w:rsid w:val="00165353"/>
    <w:rsid w:val="00167C1A"/>
    <w:rsid w:val="001727FD"/>
    <w:rsid w:val="00173F98"/>
    <w:rsid w:val="00175469"/>
    <w:rsid w:val="00176A31"/>
    <w:rsid w:val="00177101"/>
    <w:rsid w:val="00177435"/>
    <w:rsid w:val="0018128E"/>
    <w:rsid w:val="00181B61"/>
    <w:rsid w:val="00185FEF"/>
    <w:rsid w:val="00186B40"/>
    <w:rsid w:val="001902B8"/>
    <w:rsid w:val="00191034"/>
    <w:rsid w:val="001918C1"/>
    <w:rsid w:val="001A0E9D"/>
    <w:rsid w:val="001A19A7"/>
    <w:rsid w:val="001A30AC"/>
    <w:rsid w:val="001A3587"/>
    <w:rsid w:val="001A7EEA"/>
    <w:rsid w:val="001B1EF5"/>
    <w:rsid w:val="001B2518"/>
    <w:rsid w:val="001B3101"/>
    <w:rsid w:val="001B73F0"/>
    <w:rsid w:val="001B7E0E"/>
    <w:rsid w:val="001C12F6"/>
    <w:rsid w:val="001C16F6"/>
    <w:rsid w:val="001C721B"/>
    <w:rsid w:val="001D0E74"/>
    <w:rsid w:val="001D1280"/>
    <w:rsid w:val="001E0828"/>
    <w:rsid w:val="001E1704"/>
    <w:rsid w:val="001E2B0F"/>
    <w:rsid w:val="001E3472"/>
    <w:rsid w:val="001E4C8A"/>
    <w:rsid w:val="001E5F4E"/>
    <w:rsid w:val="001F0408"/>
    <w:rsid w:val="001F0DE4"/>
    <w:rsid w:val="00203734"/>
    <w:rsid w:val="002048BC"/>
    <w:rsid w:val="00205E5A"/>
    <w:rsid w:val="00207E7F"/>
    <w:rsid w:val="002102DA"/>
    <w:rsid w:val="002227A8"/>
    <w:rsid w:val="00226A80"/>
    <w:rsid w:val="00227DDA"/>
    <w:rsid w:val="002311D4"/>
    <w:rsid w:val="00234E08"/>
    <w:rsid w:val="00235B87"/>
    <w:rsid w:val="00235BCA"/>
    <w:rsid w:val="0024124D"/>
    <w:rsid w:val="00241B27"/>
    <w:rsid w:val="002420E8"/>
    <w:rsid w:val="00243273"/>
    <w:rsid w:val="002456B6"/>
    <w:rsid w:val="002458C0"/>
    <w:rsid w:val="00246FDC"/>
    <w:rsid w:val="002472AA"/>
    <w:rsid w:val="0025332D"/>
    <w:rsid w:val="00255515"/>
    <w:rsid w:val="0025557E"/>
    <w:rsid w:val="00257932"/>
    <w:rsid w:val="0026105C"/>
    <w:rsid w:val="002627E6"/>
    <w:rsid w:val="0026306A"/>
    <w:rsid w:val="00263DD2"/>
    <w:rsid w:val="00265135"/>
    <w:rsid w:val="00270257"/>
    <w:rsid w:val="00271414"/>
    <w:rsid w:val="002729A3"/>
    <w:rsid w:val="00274D64"/>
    <w:rsid w:val="00277737"/>
    <w:rsid w:val="00281E2A"/>
    <w:rsid w:val="00282630"/>
    <w:rsid w:val="0028272B"/>
    <w:rsid w:val="002835AC"/>
    <w:rsid w:val="00284F1A"/>
    <w:rsid w:val="002871A4"/>
    <w:rsid w:val="00297084"/>
    <w:rsid w:val="002A0BC6"/>
    <w:rsid w:val="002A1AAB"/>
    <w:rsid w:val="002A3558"/>
    <w:rsid w:val="002A3618"/>
    <w:rsid w:val="002A7B6C"/>
    <w:rsid w:val="002B16B7"/>
    <w:rsid w:val="002B6AA8"/>
    <w:rsid w:val="002B7216"/>
    <w:rsid w:val="002B78CA"/>
    <w:rsid w:val="002B79A2"/>
    <w:rsid w:val="002C083B"/>
    <w:rsid w:val="002C600A"/>
    <w:rsid w:val="002C6A8B"/>
    <w:rsid w:val="002C6EFF"/>
    <w:rsid w:val="002D0A81"/>
    <w:rsid w:val="002D0C69"/>
    <w:rsid w:val="002D181E"/>
    <w:rsid w:val="002D1EE0"/>
    <w:rsid w:val="002D35A9"/>
    <w:rsid w:val="002D3710"/>
    <w:rsid w:val="002D585D"/>
    <w:rsid w:val="002D695D"/>
    <w:rsid w:val="002E4542"/>
    <w:rsid w:val="002E68A8"/>
    <w:rsid w:val="00300229"/>
    <w:rsid w:val="0030198E"/>
    <w:rsid w:val="00301D66"/>
    <w:rsid w:val="00303EF3"/>
    <w:rsid w:val="0030584E"/>
    <w:rsid w:val="00307654"/>
    <w:rsid w:val="00307889"/>
    <w:rsid w:val="00314BD8"/>
    <w:rsid w:val="003154E5"/>
    <w:rsid w:val="00315EFC"/>
    <w:rsid w:val="0031632D"/>
    <w:rsid w:val="00317028"/>
    <w:rsid w:val="0032195F"/>
    <w:rsid w:val="00322E71"/>
    <w:rsid w:val="00327991"/>
    <w:rsid w:val="003314E7"/>
    <w:rsid w:val="0033299A"/>
    <w:rsid w:val="00332FD2"/>
    <w:rsid w:val="00334DC3"/>
    <w:rsid w:val="003353C1"/>
    <w:rsid w:val="003357B3"/>
    <w:rsid w:val="003442E9"/>
    <w:rsid w:val="003457E4"/>
    <w:rsid w:val="00347421"/>
    <w:rsid w:val="0036219B"/>
    <w:rsid w:val="00363B51"/>
    <w:rsid w:val="00365BDD"/>
    <w:rsid w:val="00370113"/>
    <w:rsid w:val="0037289C"/>
    <w:rsid w:val="00373C4D"/>
    <w:rsid w:val="0037558E"/>
    <w:rsid w:val="003801D4"/>
    <w:rsid w:val="00381498"/>
    <w:rsid w:val="0038210D"/>
    <w:rsid w:val="00383EC2"/>
    <w:rsid w:val="003843C9"/>
    <w:rsid w:val="00385AE2"/>
    <w:rsid w:val="00387F57"/>
    <w:rsid w:val="00393D94"/>
    <w:rsid w:val="00397C14"/>
    <w:rsid w:val="003A240E"/>
    <w:rsid w:val="003A3879"/>
    <w:rsid w:val="003A483F"/>
    <w:rsid w:val="003A529D"/>
    <w:rsid w:val="003B371F"/>
    <w:rsid w:val="003B45E2"/>
    <w:rsid w:val="003C1FF5"/>
    <w:rsid w:val="003C310E"/>
    <w:rsid w:val="003C5C82"/>
    <w:rsid w:val="003D130B"/>
    <w:rsid w:val="003D4C9C"/>
    <w:rsid w:val="003D7010"/>
    <w:rsid w:val="003D71DA"/>
    <w:rsid w:val="003D7A58"/>
    <w:rsid w:val="003E175F"/>
    <w:rsid w:val="003E421A"/>
    <w:rsid w:val="003E49DF"/>
    <w:rsid w:val="003E54AC"/>
    <w:rsid w:val="003E55DF"/>
    <w:rsid w:val="003F0339"/>
    <w:rsid w:val="003F03F2"/>
    <w:rsid w:val="003F3C0E"/>
    <w:rsid w:val="003F7EF0"/>
    <w:rsid w:val="004000D6"/>
    <w:rsid w:val="00400558"/>
    <w:rsid w:val="00407117"/>
    <w:rsid w:val="00412880"/>
    <w:rsid w:val="00421016"/>
    <w:rsid w:val="00425C47"/>
    <w:rsid w:val="00426881"/>
    <w:rsid w:val="00427D2B"/>
    <w:rsid w:val="00434AB8"/>
    <w:rsid w:val="00435B9C"/>
    <w:rsid w:val="004369F4"/>
    <w:rsid w:val="004377E2"/>
    <w:rsid w:val="004420F0"/>
    <w:rsid w:val="004422D9"/>
    <w:rsid w:val="00442634"/>
    <w:rsid w:val="00444145"/>
    <w:rsid w:val="004449B5"/>
    <w:rsid w:val="00452709"/>
    <w:rsid w:val="004550B2"/>
    <w:rsid w:val="00455DFB"/>
    <w:rsid w:val="00457816"/>
    <w:rsid w:val="00460582"/>
    <w:rsid w:val="0046315B"/>
    <w:rsid w:val="00466291"/>
    <w:rsid w:val="0046715A"/>
    <w:rsid w:val="00473C5A"/>
    <w:rsid w:val="0048006B"/>
    <w:rsid w:val="0048143F"/>
    <w:rsid w:val="0048248A"/>
    <w:rsid w:val="004866B0"/>
    <w:rsid w:val="004869E0"/>
    <w:rsid w:val="004877A5"/>
    <w:rsid w:val="00490AD9"/>
    <w:rsid w:val="004929D4"/>
    <w:rsid w:val="00495BBA"/>
    <w:rsid w:val="00496F4D"/>
    <w:rsid w:val="004A3CD0"/>
    <w:rsid w:val="004A6A0B"/>
    <w:rsid w:val="004A7115"/>
    <w:rsid w:val="004B3FB0"/>
    <w:rsid w:val="004B43A3"/>
    <w:rsid w:val="004B5F52"/>
    <w:rsid w:val="004B6A13"/>
    <w:rsid w:val="004C2663"/>
    <w:rsid w:val="004C3709"/>
    <w:rsid w:val="004C3F60"/>
    <w:rsid w:val="004D1DB8"/>
    <w:rsid w:val="004D2790"/>
    <w:rsid w:val="004D364E"/>
    <w:rsid w:val="004D6F50"/>
    <w:rsid w:val="004E0B5F"/>
    <w:rsid w:val="004E1388"/>
    <w:rsid w:val="004E169D"/>
    <w:rsid w:val="004E4443"/>
    <w:rsid w:val="004E4C33"/>
    <w:rsid w:val="004E4E78"/>
    <w:rsid w:val="004E51B0"/>
    <w:rsid w:val="004F18F2"/>
    <w:rsid w:val="004F2880"/>
    <w:rsid w:val="004F5BBB"/>
    <w:rsid w:val="004F7345"/>
    <w:rsid w:val="00503E0F"/>
    <w:rsid w:val="00504CCA"/>
    <w:rsid w:val="00505CD4"/>
    <w:rsid w:val="00507C95"/>
    <w:rsid w:val="00510D36"/>
    <w:rsid w:val="0051215C"/>
    <w:rsid w:val="00515C62"/>
    <w:rsid w:val="00520934"/>
    <w:rsid w:val="0052200C"/>
    <w:rsid w:val="005221C4"/>
    <w:rsid w:val="00522829"/>
    <w:rsid w:val="005228D9"/>
    <w:rsid w:val="0052393E"/>
    <w:rsid w:val="00525737"/>
    <w:rsid w:val="00525C0F"/>
    <w:rsid w:val="005327D4"/>
    <w:rsid w:val="00541FA3"/>
    <w:rsid w:val="00542359"/>
    <w:rsid w:val="00542BD0"/>
    <w:rsid w:val="0054372E"/>
    <w:rsid w:val="005439A1"/>
    <w:rsid w:val="00544EDC"/>
    <w:rsid w:val="00545A6D"/>
    <w:rsid w:val="00546577"/>
    <w:rsid w:val="0054681B"/>
    <w:rsid w:val="005504AD"/>
    <w:rsid w:val="0055363F"/>
    <w:rsid w:val="005539D5"/>
    <w:rsid w:val="00555B3E"/>
    <w:rsid w:val="005561BD"/>
    <w:rsid w:val="00556AB8"/>
    <w:rsid w:val="00560742"/>
    <w:rsid w:val="005656C6"/>
    <w:rsid w:val="00565BAF"/>
    <w:rsid w:val="005664B8"/>
    <w:rsid w:val="00566A58"/>
    <w:rsid w:val="0057094E"/>
    <w:rsid w:val="00570D52"/>
    <w:rsid w:val="00572975"/>
    <w:rsid w:val="00573A69"/>
    <w:rsid w:val="005748B1"/>
    <w:rsid w:val="005804ED"/>
    <w:rsid w:val="005810AE"/>
    <w:rsid w:val="00583966"/>
    <w:rsid w:val="00584A5B"/>
    <w:rsid w:val="005876F1"/>
    <w:rsid w:val="005917B6"/>
    <w:rsid w:val="00595143"/>
    <w:rsid w:val="00595316"/>
    <w:rsid w:val="00595419"/>
    <w:rsid w:val="005A0AA6"/>
    <w:rsid w:val="005A1C28"/>
    <w:rsid w:val="005A1D99"/>
    <w:rsid w:val="005A4AD6"/>
    <w:rsid w:val="005A6533"/>
    <w:rsid w:val="005A6D92"/>
    <w:rsid w:val="005B1084"/>
    <w:rsid w:val="005B33B2"/>
    <w:rsid w:val="005C2A64"/>
    <w:rsid w:val="005C463C"/>
    <w:rsid w:val="005C4E6A"/>
    <w:rsid w:val="005C5E9A"/>
    <w:rsid w:val="005D24C7"/>
    <w:rsid w:val="005D3432"/>
    <w:rsid w:val="005D355B"/>
    <w:rsid w:val="005D52DB"/>
    <w:rsid w:val="005E6E09"/>
    <w:rsid w:val="005F0FCE"/>
    <w:rsid w:val="005F18DA"/>
    <w:rsid w:val="005F2AAB"/>
    <w:rsid w:val="005F3C9E"/>
    <w:rsid w:val="005F58CF"/>
    <w:rsid w:val="00606885"/>
    <w:rsid w:val="00610B6F"/>
    <w:rsid w:val="0061159A"/>
    <w:rsid w:val="00611610"/>
    <w:rsid w:val="00617AAE"/>
    <w:rsid w:val="00621A88"/>
    <w:rsid w:val="00621B93"/>
    <w:rsid w:val="0062255E"/>
    <w:rsid w:val="00626727"/>
    <w:rsid w:val="00627CDE"/>
    <w:rsid w:val="00627FD8"/>
    <w:rsid w:val="0063177E"/>
    <w:rsid w:val="00631C84"/>
    <w:rsid w:val="00634DE5"/>
    <w:rsid w:val="006353F6"/>
    <w:rsid w:val="00635DC7"/>
    <w:rsid w:val="006367CC"/>
    <w:rsid w:val="00641017"/>
    <w:rsid w:val="00641948"/>
    <w:rsid w:val="006425B5"/>
    <w:rsid w:val="0064381C"/>
    <w:rsid w:val="00644220"/>
    <w:rsid w:val="0064648F"/>
    <w:rsid w:val="006473DF"/>
    <w:rsid w:val="00647587"/>
    <w:rsid w:val="00651B10"/>
    <w:rsid w:val="00653731"/>
    <w:rsid w:val="00654C1A"/>
    <w:rsid w:val="006573B0"/>
    <w:rsid w:val="00660432"/>
    <w:rsid w:val="00662B40"/>
    <w:rsid w:val="0066406F"/>
    <w:rsid w:val="00665170"/>
    <w:rsid w:val="0066624B"/>
    <w:rsid w:val="006673CE"/>
    <w:rsid w:val="006711EB"/>
    <w:rsid w:val="00673B33"/>
    <w:rsid w:val="00676FC3"/>
    <w:rsid w:val="00677CE2"/>
    <w:rsid w:val="00682784"/>
    <w:rsid w:val="0068578C"/>
    <w:rsid w:val="0069156B"/>
    <w:rsid w:val="00692000"/>
    <w:rsid w:val="0069460E"/>
    <w:rsid w:val="006973B5"/>
    <w:rsid w:val="006A17BE"/>
    <w:rsid w:val="006A1BB4"/>
    <w:rsid w:val="006A4AEE"/>
    <w:rsid w:val="006A716A"/>
    <w:rsid w:val="006B305A"/>
    <w:rsid w:val="006B3818"/>
    <w:rsid w:val="006B57C0"/>
    <w:rsid w:val="006B5B85"/>
    <w:rsid w:val="006B7DFE"/>
    <w:rsid w:val="006C026C"/>
    <w:rsid w:val="006C3D28"/>
    <w:rsid w:val="006D1E53"/>
    <w:rsid w:val="006D29A3"/>
    <w:rsid w:val="006D41F8"/>
    <w:rsid w:val="006D49F8"/>
    <w:rsid w:val="006D4E0A"/>
    <w:rsid w:val="006D5861"/>
    <w:rsid w:val="006D67A5"/>
    <w:rsid w:val="006E51F6"/>
    <w:rsid w:val="006F038A"/>
    <w:rsid w:val="006F3A09"/>
    <w:rsid w:val="00700CFF"/>
    <w:rsid w:val="00701541"/>
    <w:rsid w:val="007039B1"/>
    <w:rsid w:val="00707F8E"/>
    <w:rsid w:val="007124AB"/>
    <w:rsid w:val="007146BA"/>
    <w:rsid w:val="00715470"/>
    <w:rsid w:val="0071608D"/>
    <w:rsid w:val="0071747D"/>
    <w:rsid w:val="007207C7"/>
    <w:rsid w:val="00720EB6"/>
    <w:rsid w:val="007260F8"/>
    <w:rsid w:val="00726AF1"/>
    <w:rsid w:val="007346EB"/>
    <w:rsid w:val="007348CC"/>
    <w:rsid w:val="00740CA9"/>
    <w:rsid w:val="00740E80"/>
    <w:rsid w:val="00741AA0"/>
    <w:rsid w:val="00751658"/>
    <w:rsid w:val="00753237"/>
    <w:rsid w:val="00754572"/>
    <w:rsid w:val="00755FB4"/>
    <w:rsid w:val="0075763B"/>
    <w:rsid w:val="007642F5"/>
    <w:rsid w:val="0076430E"/>
    <w:rsid w:val="007667A7"/>
    <w:rsid w:val="007742B5"/>
    <w:rsid w:val="00774B98"/>
    <w:rsid w:val="00780050"/>
    <w:rsid w:val="007808DB"/>
    <w:rsid w:val="00780BBA"/>
    <w:rsid w:val="0079261D"/>
    <w:rsid w:val="007936EF"/>
    <w:rsid w:val="00794DB8"/>
    <w:rsid w:val="007960F6"/>
    <w:rsid w:val="007A0F29"/>
    <w:rsid w:val="007A105F"/>
    <w:rsid w:val="007A1467"/>
    <w:rsid w:val="007A1533"/>
    <w:rsid w:val="007A1C5C"/>
    <w:rsid w:val="007A1FC8"/>
    <w:rsid w:val="007A3EBF"/>
    <w:rsid w:val="007A4BD0"/>
    <w:rsid w:val="007B06DB"/>
    <w:rsid w:val="007B1DA4"/>
    <w:rsid w:val="007B48D6"/>
    <w:rsid w:val="007B750C"/>
    <w:rsid w:val="007C2096"/>
    <w:rsid w:val="007C2C42"/>
    <w:rsid w:val="007C3FC7"/>
    <w:rsid w:val="007C5D26"/>
    <w:rsid w:val="007C7314"/>
    <w:rsid w:val="007C7679"/>
    <w:rsid w:val="007D0130"/>
    <w:rsid w:val="007D1BFC"/>
    <w:rsid w:val="007D7A91"/>
    <w:rsid w:val="007E0AD6"/>
    <w:rsid w:val="007E1C3B"/>
    <w:rsid w:val="007E40A9"/>
    <w:rsid w:val="007E7280"/>
    <w:rsid w:val="007F042D"/>
    <w:rsid w:val="007F5250"/>
    <w:rsid w:val="007F6456"/>
    <w:rsid w:val="00800A13"/>
    <w:rsid w:val="00801E17"/>
    <w:rsid w:val="00802247"/>
    <w:rsid w:val="0080290C"/>
    <w:rsid w:val="00802D96"/>
    <w:rsid w:val="008033C1"/>
    <w:rsid w:val="00803652"/>
    <w:rsid w:val="00806D99"/>
    <w:rsid w:val="0081009E"/>
    <w:rsid w:val="0081037C"/>
    <w:rsid w:val="0081172B"/>
    <w:rsid w:val="008219A8"/>
    <w:rsid w:val="008227A3"/>
    <w:rsid w:val="00823FE5"/>
    <w:rsid w:val="008247BE"/>
    <w:rsid w:val="00824C0B"/>
    <w:rsid w:val="00825D53"/>
    <w:rsid w:val="0083192F"/>
    <w:rsid w:val="0083218E"/>
    <w:rsid w:val="008332CE"/>
    <w:rsid w:val="00833CDE"/>
    <w:rsid w:val="008401F9"/>
    <w:rsid w:val="00841719"/>
    <w:rsid w:val="00855045"/>
    <w:rsid w:val="00855B40"/>
    <w:rsid w:val="008570EF"/>
    <w:rsid w:val="008576FA"/>
    <w:rsid w:val="0086362E"/>
    <w:rsid w:val="00870985"/>
    <w:rsid w:val="00871F12"/>
    <w:rsid w:val="00872A37"/>
    <w:rsid w:val="008756BE"/>
    <w:rsid w:val="008805C6"/>
    <w:rsid w:val="008825B2"/>
    <w:rsid w:val="00882BE7"/>
    <w:rsid w:val="00883B41"/>
    <w:rsid w:val="00887850"/>
    <w:rsid w:val="00890208"/>
    <w:rsid w:val="00895D43"/>
    <w:rsid w:val="00896B0B"/>
    <w:rsid w:val="008A08CA"/>
    <w:rsid w:val="008A2012"/>
    <w:rsid w:val="008A43CB"/>
    <w:rsid w:val="008A5842"/>
    <w:rsid w:val="008B0BEC"/>
    <w:rsid w:val="008B10E1"/>
    <w:rsid w:val="008B2795"/>
    <w:rsid w:val="008B565D"/>
    <w:rsid w:val="008B58E1"/>
    <w:rsid w:val="008B5ADC"/>
    <w:rsid w:val="008C2FB1"/>
    <w:rsid w:val="008C3869"/>
    <w:rsid w:val="008C465C"/>
    <w:rsid w:val="008C6438"/>
    <w:rsid w:val="008D0767"/>
    <w:rsid w:val="008D099D"/>
    <w:rsid w:val="008D2504"/>
    <w:rsid w:val="008D4829"/>
    <w:rsid w:val="008D5670"/>
    <w:rsid w:val="008E0EE9"/>
    <w:rsid w:val="008E11DF"/>
    <w:rsid w:val="008E1ABA"/>
    <w:rsid w:val="008E37DF"/>
    <w:rsid w:val="008E38CB"/>
    <w:rsid w:val="008E3C08"/>
    <w:rsid w:val="008E4052"/>
    <w:rsid w:val="008E4FFB"/>
    <w:rsid w:val="008E5AB4"/>
    <w:rsid w:val="008E60A8"/>
    <w:rsid w:val="008E60B2"/>
    <w:rsid w:val="008E6B83"/>
    <w:rsid w:val="008E6C20"/>
    <w:rsid w:val="008E7347"/>
    <w:rsid w:val="008E7832"/>
    <w:rsid w:val="008F1C72"/>
    <w:rsid w:val="0090267B"/>
    <w:rsid w:val="009031E8"/>
    <w:rsid w:val="0090484A"/>
    <w:rsid w:val="00906E14"/>
    <w:rsid w:val="00913185"/>
    <w:rsid w:val="00913563"/>
    <w:rsid w:val="0091691B"/>
    <w:rsid w:val="009222A9"/>
    <w:rsid w:val="00923BC2"/>
    <w:rsid w:val="00926879"/>
    <w:rsid w:val="00931546"/>
    <w:rsid w:val="00932B42"/>
    <w:rsid w:val="0093712C"/>
    <w:rsid w:val="009379E8"/>
    <w:rsid w:val="00937A11"/>
    <w:rsid w:val="00940761"/>
    <w:rsid w:val="00941C8C"/>
    <w:rsid w:val="00944BD0"/>
    <w:rsid w:val="00944DAE"/>
    <w:rsid w:val="00946AAC"/>
    <w:rsid w:val="009471C0"/>
    <w:rsid w:val="0095096F"/>
    <w:rsid w:val="009525C3"/>
    <w:rsid w:val="009533FB"/>
    <w:rsid w:val="00955099"/>
    <w:rsid w:val="00955538"/>
    <w:rsid w:val="00955B65"/>
    <w:rsid w:val="0096069F"/>
    <w:rsid w:val="00965441"/>
    <w:rsid w:val="00974624"/>
    <w:rsid w:val="0097465F"/>
    <w:rsid w:val="00980442"/>
    <w:rsid w:val="009810B2"/>
    <w:rsid w:val="00981A60"/>
    <w:rsid w:val="00981E72"/>
    <w:rsid w:val="009822F7"/>
    <w:rsid w:val="009827E0"/>
    <w:rsid w:val="009835DB"/>
    <w:rsid w:val="00983E2F"/>
    <w:rsid w:val="00986864"/>
    <w:rsid w:val="0098727E"/>
    <w:rsid w:val="00991BF1"/>
    <w:rsid w:val="009963CD"/>
    <w:rsid w:val="00996F3B"/>
    <w:rsid w:val="00997C87"/>
    <w:rsid w:val="009A22B1"/>
    <w:rsid w:val="009A4B91"/>
    <w:rsid w:val="009A722E"/>
    <w:rsid w:val="009A79AC"/>
    <w:rsid w:val="009B2C67"/>
    <w:rsid w:val="009B7CA0"/>
    <w:rsid w:val="009C11D8"/>
    <w:rsid w:val="009C523B"/>
    <w:rsid w:val="009C5250"/>
    <w:rsid w:val="009C6A7C"/>
    <w:rsid w:val="009D36CE"/>
    <w:rsid w:val="009D490D"/>
    <w:rsid w:val="009D5D1B"/>
    <w:rsid w:val="009D792A"/>
    <w:rsid w:val="009E0111"/>
    <w:rsid w:val="009E2283"/>
    <w:rsid w:val="009E32E1"/>
    <w:rsid w:val="009E3317"/>
    <w:rsid w:val="009E76BA"/>
    <w:rsid w:val="009F40E6"/>
    <w:rsid w:val="009F6C3B"/>
    <w:rsid w:val="009F7F7B"/>
    <w:rsid w:val="00A04303"/>
    <w:rsid w:val="00A04B83"/>
    <w:rsid w:val="00A04FCE"/>
    <w:rsid w:val="00A12C0D"/>
    <w:rsid w:val="00A144CD"/>
    <w:rsid w:val="00A22FB4"/>
    <w:rsid w:val="00A33283"/>
    <w:rsid w:val="00A40292"/>
    <w:rsid w:val="00A40D84"/>
    <w:rsid w:val="00A4187A"/>
    <w:rsid w:val="00A443A2"/>
    <w:rsid w:val="00A522CD"/>
    <w:rsid w:val="00A53F5A"/>
    <w:rsid w:val="00A61A4C"/>
    <w:rsid w:val="00A61DD8"/>
    <w:rsid w:val="00A6673E"/>
    <w:rsid w:val="00A72B28"/>
    <w:rsid w:val="00A73123"/>
    <w:rsid w:val="00A747C2"/>
    <w:rsid w:val="00A76ED2"/>
    <w:rsid w:val="00A832A9"/>
    <w:rsid w:val="00A832D5"/>
    <w:rsid w:val="00A83EC3"/>
    <w:rsid w:val="00A86A3E"/>
    <w:rsid w:val="00A91E2E"/>
    <w:rsid w:val="00A9355F"/>
    <w:rsid w:val="00AA184D"/>
    <w:rsid w:val="00AA6211"/>
    <w:rsid w:val="00AA7D7C"/>
    <w:rsid w:val="00AB120A"/>
    <w:rsid w:val="00AB21BE"/>
    <w:rsid w:val="00AB244D"/>
    <w:rsid w:val="00AB463D"/>
    <w:rsid w:val="00AB4843"/>
    <w:rsid w:val="00AB4F0E"/>
    <w:rsid w:val="00AB6D55"/>
    <w:rsid w:val="00AC3D4C"/>
    <w:rsid w:val="00AC4D09"/>
    <w:rsid w:val="00AC6FBE"/>
    <w:rsid w:val="00AD07C7"/>
    <w:rsid w:val="00AD5565"/>
    <w:rsid w:val="00AE0AA0"/>
    <w:rsid w:val="00AE311C"/>
    <w:rsid w:val="00AE6FE6"/>
    <w:rsid w:val="00AF1592"/>
    <w:rsid w:val="00AF2C59"/>
    <w:rsid w:val="00AF330F"/>
    <w:rsid w:val="00AF45A8"/>
    <w:rsid w:val="00AF57FF"/>
    <w:rsid w:val="00AF6D69"/>
    <w:rsid w:val="00B00D3B"/>
    <w:rsid w:val="00B0268F"/>
    <w:rsid w:val="00B03215"/>
    <w:rsid w:val="00B06E8B"/>
    <w:rsid w:val="00B0779B"/>
    <w:rsid w:val="00B10907"/>
    <w:rsid w:val="00B13B15"/>
    <w:rsid w:val="00B14650"/>
    <w:rsid w:val="00B14F31"/>
    <w:rsid w:val="00B15A2C"/>
    <w:rsid w:val="00B20679"/>
    <w:rsid w:val="00B2105D"/>
    <w:rsid w:val="00B226A2"/>
    <w:rsid w:val="00B24EC7"/>
    <w:rsid w:val="00B2734C"/>
    <w:rsid w:val="00B305F5"/>
    <w:rsid w:val="00B30BBC"/>
    <w:rsid w:val="00B32269"/>
    <w:rsid w:val="00B32570"/>
    <w:rsid w:val="00B3350B"/>
    <w:rsid w:val="00B413C1"/>
    <w:rsid w:val="00B421BA"/>
    <w:rsid w:val="00B4321F"/>
    <w:rsid w:val="00B44E16"/>
    <w:rsid w:val="00B53EDD"/>
    <w:rsid w:val="00B61772"/>
    <w:rsid w:val="00B61DE5"/>
    <w:rsid w:val="00B63969"/>
    <w:rsid w:val="00B6766A"/>
    <w:rsid w:val="00B70FF1"/>
    <w:rsid w:val="00B7545C"/>
    <w:rsid w:val="00B80B87"/>
    <w:rsid w:val="00B816A3"/>
    <w:rsid w:val="00B84103"/>
    <w:rsid w:val="00B84C5E"/>
    <w:rsid w:val="00B855D2"/>
    <w:rsid w:val="00B85F11"/>
    <w:rsid w:val="00B92B53"/>
    <w:rsid w:val="00B937A5"/>
    <w:rsid w:val="00BA0B9D"/>
    <w:rsid w:val="00BB06B2"/>
    <w:rsid w:val="00BB1422"/>
    <w:rsid w:val="00BB6669"/>
    <w:rsid w:val="00BC2F96"/>
    <w:rsid w:val="00BC3ABD"/>
    <w:rsid w:val="00BC57EA"/>
    <w:rsid w:val="00BC5E33"/>
    <w:rsid w:val="00BC7CAE"/>
    <w:rsid w:val="00BD1647"/>
    <w:rsid w:val="00BD20B4"/>
    <w:rsid w:val="00BD45A4"/>
    <w:rsid w:val="00BD60EB"/>
    <w:rsid w:val="00BE08BF"/>
    <w:rsid w:val="00BE098E"/>
    <w:rsid w:val="00BE5ACD"/>
    <w:rsid w:val="00BE6E4E"/>
    <w:rsid w:val="00BE7432"/>
    <w:rsid w:val="00BF0E98"/>
    <w:rsid w:val="00BF1890"/>
    <w:rsid w:val="00BF48FB"/>
    <w:rsid w:val="00BF4FD1"/>
    <w:rsid w:val="00C01A1C"/>
    <w:rsid w:val="00C03A87"/>
    <w:rsid w:val="00C05711"/>
    <w:rsid w:val="00C122A6"/>
    <w:rsid w:val="00C1298C"/>
    <w:rsid w:val="00C15293"/>
    <w:rsid w:val="00C20A85"/>
    <w:rsid w:val="00C22372"/>
    <w:rsid w:val="00C23084"/>
    <w:rsid w:val="00C24259"/>
    <w:rsid w:val="00C25D78"/>
    <w:rsid w:val="00C2704D"/>
    <w:rsid w:val="00C30954"/>
    <w:rsid w:val="00C354AF"/>
    <w:rsid w:val="00C35ADF"/>
    <w:rsid w:val="00C42D27"/>
    <w:rsid w:val="00C4537C"/>
    <w:rsid w:val="00C464DC"/>
    <w:rsid w:val="00C46F8E"/>
    <w:rsid w:val="00C5281C"/>
    <w:rsid w:val="00C53046"/>
    <w:rsid w:val="00C538FF"/>
    <w:rsid w:val="00C55C4B"/>
    <w:rsid w:val="00C57D26"/>
    <w:rsid w:val="00C600DE"/>
    <w:rsid w:val="00C61AFD"/>
    <w:rsid w:val="00C61E81"/>
    <w:rsid w:val="00C62285"/>
    <w:rsid w:val="00C64C29"/>
    <w:rsid w:val="00C657E0"/>
    <w:rsid w:val="00C66E1C"/>
    <w:rsid w:val="00C6726F"/>
    <w:rsid w:val="00C672A7"/>
    <w:rsid w:val="00C67AA3"/>
    <w:rsid w:val="00C71AD8"/>
    <w:rsid w:val="00C7358B"/>
    <w:rsid w:val="00C7418A"/>
    <w:rsid w:val="00C7679A"/>
    <w:rsid w:val="00C77A99"/>
    <w:rsid w:val="00C837B0"/>
    <w:rsid w:val="00C85054"/>
    <w:rsid w:val="00C875A9"/>
    <w:rsid w:val="00C879D1"/>
    <w:rsid w:val="00C87E0E"/>
    <w:rsid w:val="00C90DC1"/>
    <w:rsid w:val="00C91EFC"/>
    <w:rsid w:val="00C95006"/>
    <w:rsid w:val="00C97CA7"/>
    <w:rsid w:val="00CA031A"/>
    <w:rsid w:val="00CA2C43"/>
    <w:rsid w:val="00CA7D2F"/>
    <w:rsid w:val="00CB1976"/>
    <w:rsid w:val="00CB473D"/>
    <w:rsid w:val="00CC0473"/>
    <w:rsid w:val="00CD07E7"/>
    <w:rsid w:val="00CD52F6"/>
    <w:rsid w:val="00CD7DA2"/>
    <w:rsid w:val="00CE4DD1"/>
    <w:rsid w:val="00CE587F"/>
    <w:rsid w:val="00CF0D2A"/>
    <w:rsid w:val="00CF1864"/>
    <w:rsid w:val="00CF2246"/>
    <w:rsid w:val="00CF37B6"/>
    <w:rsid w:val="00CF38ED"/>
    <w:rsid w:val="00CF5488"/>
    <w:rsid w:val="00D00E1B"/>
    <w:rsid w:val="00D022E9"/>
    <w:rsid w:val="00D046C7"/>
    <w:rsid w:val="00D04AA8"/>
    <w:rsid w:val="00D05C6E"/>
    <w:rsid w:val="00D12A49"/>
    <w:rsid w:val="00D12EFE"/>
    <w:rsid w:val="00D1398F"/>
    <w:rsid w:val="00D13F8D"/>
    <w:rsid w:val="00D15D13"/>
    <w:rsid w:val="00D23068"/>
    <w:rsid w:val="00D233C3"/>
    <w:rsid w:val="00D23D06"/>
    <w:rsid w:val="00D40130"/>
    <w:rsid w:val="00D41EBA"/>
    <w:rsid w:val="00D43ACF"/>
    <w:rsid w:val="00D4582E"/>
    <w:rsid w:val="00D46AD2"/>
    <w:rsid w:val="00D46D94"/>
    <w:rsid w:val="00D50A12"/>
    <w:rsid w:val="00D52092"/>
    <w:rsid w:val="00D5271D"/>
    <w:rsid w:val="00D55E0A"/>
    <w:rsid w:val="00D570DC"/>
    <w:rsid w:val="00D57281"/>
    <w:rsid w:val="00D657C6"/>
    <w:rsid w:val="00D71196"/>
    <w:rsid w:val="00D7584E"/>
    <w:rsid w:val="00D80E66"/>
    <w:rsid w:val="00D822F6"/>
    <w:rsid w:val="00D845F6"/>
    <w:rsid w:val="00D84674"/>
    <w:rsid w:val="00D96234"/>
    <w:rsid w:val="00D97740"/>
    <w:rsid w:val="00DA27F9"/>
    <w:rsid w:val="00DA2983"/>
    <w:rsid w:val="00DA3CB3"/>
    <w:rsid w:val="00DB4DF7"/>
    <w:rsid w:val="00DB66EF"/>
    <w:rsid w:val="00DC4847"/>
    <w:rsid w:val="00DC4CA0"/>
    <w:rsid w:val="00DC6596"/>
    <w:rsid w:val="00DD1AC7"/>
    <w:rsid w:val="00DD3177"/>
    <w:rsid w:val="00DD327D"/>
    <w:rsid w:val="00DD4463"/>
    <w:rsid w:val="00DD4971"/>
    <w:rsid w:val="00DD7404"/>
    <w:rsid w:val="00DE08CF"/>
    <w:rsid w:val="00DE2F41"/>
    <w:rsid w:val="00DE4849"/>
    <w:rsid w:val="00DE5504"/>
    <w:rsid w:val="00DF06C2"/>
    <w:rsid w:val="00DF243B"/>
    <w:rsid w:val="00DF4015"/>
    <w:rsid w:val="00E02B51"/>
    <w:rsid w:val="00E05E02"/>
    <w:rsid w:val="00E07525"/>
    <w:rsid w:val="00E2188C"/>
    <w:rsid w:val="00E26E1E"/>
    <w:rsid w:val="00E278CB"/>
    <w:rsid w:val="00E30B37"/>
    <w:rsid w:val="00E30CEB"/>
    <w:rsid w:val="00E311F3"/>
    <w:rsid w:val="00E3178A"/>
    <w:rsid w:val="00E34086"/>
    <w:rsid w:val="00E3428A"/>
    <w:rsid w:val="00E36BBB"/>
    <w:rsid w:val="00E379A8"/>
    <w:rsid w:val="00E40B34"/>
    <w:rsid w:val="00E46939"/>
    <w:rsid w:val="00E47B63"/>
    <w:rsid w:val="00E506A0"/>
    <w:rsid w:val="00E5303E"/>
    <w:rsid w:val="00E54DC5"/>
    <w:rsid w:val="00E57717"/>
    <w:rsid w:val="00E60227"/>
    <w:rsid w:val="00E63CDD"/>
    <w:rsid w:val="00E6421B"/>
    <w:rsid w:val="00E649FB"/>
    <w:rsid w:val="00E64E43"/>
    <w:rsid w:val="00E655C2"/>
    <w:rsid w:val="00E6638F"/>
    <w:rsid w:val="00E700E9"/>
    <w:rsid w:val="00E73317"/>
    <w:rsid w:val="00E756F2"/>
    <w:rsid w:val="00E7616F"/>
    <w:rsid w:val="00E80F58"/>
    <w:rsid w:val="00E8237D"/>
    <w:rsid w:val="00E83D0E"/>
    <w:rsid w:val="00E83F9E"/>
    <w:rsid w:val="00E9101C"/>
    <w:rsid w:val="00E934E4"/>
    <w:rsid w:val="00E95FB3"/>
    <w:rsid w:val="00EA02AE"/>
    <w:rsid w:val="00EA6013"/>
    <w:rsid w:val="00EB62C1"/>
    <w:rsid w:val="00EB721C"/>
    <w:rsid w:val="00EB7627"/>
    <w:rsid w:val="00EC156A"/>
    <w:rsid w:val="00EC300F"/>
    <w:rsid w:val="00EC4470"/>
    <w:rsid w:val="00EC462E"/>
    <w:rsid w:val="00EC77C3"/>
    <w:rsid w:val="00EC7F39"/>
    <w:rsid w:val="00ED1382"/>
    <w:rsid w:val="00ED67DE"/>
    <w:rsid w:val="00ED78CD"/>
    <w:rsid w:val="00EE44AE"/>
    <w:rsid w:val="00EE51E6"/>
    <w:rsid w:val="00EE578D"/>
    <w:rsid w:val="00EF045F"/>
    <w:rsid w:val="00EF0562"/>
    <w:rsid w:val="00EF1766"/>
    <w:rsid w:val="00EF20A4"/>
    <w:rsid w:val="00EF4C0F"/>
    <w:rsid w:val="00EF5BBE"/>
    <w:rsid w:val="00F0075E"/>
    <w:rsid w:val="00F046DB"/>
    <w:rsid w:val="00F04742"/>
    <w:rsid w:val="00F072A9"/>
    <w:rsid w:val="00F10227"/>
    <w:rsid w:val="00F1259C"/>
    <w:rsid w:val="00F218C0"/>
    <w:rsid w:val="00F23A43"/>
    <w:rsid w:val="00F23D1E"/>
    <w:rsid w:val="00F23D6E"/>
    <w:rsid w:val="00F254C4"/>
    <w:rsid w:val="00F32816"/>
    <w:rsid w:val="00F331B5"/>
    <w:rsid w:val="00F33FD4"/>
    <w:rsid w:val="00F37D48"/>
    <w:rsid w:val="00F40F20"/>
    <w:rsid w:val="00F41C3C"/>
    <w:rsid w:val="00F44DD1"/>
    <w:rsid w:val="00F47633"/>
    <w:rsid w:val="00F56DC6"/>
    <w:rsid w:val="00F574B9"/>
    <w:rsid w:val="00F61E76"/>
    <w:rsid w:val="00F64EB0"/>
    <w:rsid w:val="00F67DD4"/>
    <w:rsid w:val="00F74469"/>
    <w:rsid w:val="00F77C8D"/>
    <w:rsid w:val="00F82F6A"/>
    <w:rsid w:val="00F839A0"/>
    <w:rsid w:val="00F842A0"/>
    <w:rsid w:val="00F85BB6"/>
    <w:rsid w:val="00F92C99"/>
    <w:rsid w:val="00F936D9"/>
    <w:rsid w:val="00F93D51"/>
    <w:rsid w:val="00F943AD"/>
    <w:rsid w:val="00F967FD"/>
    <w:rsid w:val="00FA0947"/>
    <w:rsid w:val="00FA3DEC"/>
    <w:rsid w:val="00FA4443"/>
    <w:rsid w:val="00FA4A54"/>
    <w:rsid w:val="00FA4FAA"/>
    <w:rsid w:val="00FA5410"/>
    <w:rsid w:val="00FA5BF1"/>
    <w:rsid w:val="00FA71E9"/>
    <w:rsid w:val="00FA7486"/>
    <w:rsid w:val="00FB0FE5"/>
    <w:rsid w:val="00FB3483"/>
    <w:rsid w:val="00FB3B98"/>
    <w:rsid w:val="00FC752A"/>
    <w:rsid w:val="00FD0821"/>
    <w:rsid w:val="00FD11B3"/>
    <w:rsid w:val="00FD12DC"/>
    <w:rsid w:val="00FD17A0"/>
    <w:rsid w:val="00FD1E6A"/>
    <w:rsid w:val="00FD2231"/>
    <w:rsid w:val="00FD42D1"/>
    <w:rsid w:val="00FD432D"/>
    <w:rsid w:val="00FD711F"/>
    <w:rsid w:val="00FD7F53"/>
    <w:rsid w:val="00FF0204"/>
    <w:rsid w:val="00FF1CB5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FB552"/>
  <w15:docId w15:val="{15554960-0779-48BF-A760-838D896F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321F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CE587F"/>
    <w:pPr>
      <w:keepNext/>
      <w:keepLines/>
      <w:numPr>
        <w:numId w:val="1"/>
      </w:numPr>
      <w:spacing w:before="120" w:after="120"/>
      <w:outlineLvl w:val="0"/>
    </w:pPr>
    <w:rPr>
      <w:rFonts w:asciiTheme="minorHAnsi" w:eastAsiaTheme="majorEastAsia" w:hAnsiTheme="minorHAnsi" w:cstheme="majorBidi"/>
      <w:b/>
      <w:bCs/>
      <w:iCs/>
      <w:spacing w:val="20"/>
      <w:sz w:val="28"/>
      <w:szCs w:val="28"/>
      <w:lang w:val="en-GB" w:eastAsia="en-US"/>
    </w:rPr>
  </w:style>
  <w:style w:type="paragraph" w:styleId="Kop2">
    <w:name w:val="heading 2"/>
    <w:basedOn w:val="Kop1"/>
    <w:next w:val="Standaard"/>
    <w:link w:val="Kop2Char"/>
    <w:autoRedefine/>
    <w:uiPriority w:val="9"/>
    <w:unhideWhenUsed/>
    <w:qFormat/>
    <w:rsid w:val="00CE587F"/>
    <w:pPr>
      <w:keepNext w:val="0"/>
      <w:keepLines w:val="0"/>
      <w:numPr>
        <w:ilvl w:val="1"/>
      </w:numPr>
      <w:ind w:left="567" w:hanging="578"/>
      <w:outlineLvl w:val="1"/>
    </w:pPr>
    <w:rPr>
      <w:rFonts w:eastAsiaTheme="minorHAnsi" w:cstheme="minorBidi"/>
      <w:b w:val="0"/>
      <w:iCs w:val="0"/>
      <w:color w:val="000000" w:themeColor="text1"/>
      <w:sz w:val="24"/>
      <w:szCs w:val="36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E587F"/>
    <w:pPr>
      <w:keepNext/>
      <w:keepLines/>
      <w:numPr>
        <w:ilvl w:val="2"/>
        <w:numId w:val="1"/>
      </w:numPr>
      <w:spacing w:before="200"/>
      <w:outlineLvl w:val="2"/>
    </w:pPr>
    <w:rPr>
      <w:rFonts w:asciiTheme="minorHAnsi" w:eastAsiaTheme="majorEastAsia" w:hAnsiTheme="minorHAnsi" w:cstheme="majorBidi"/>
      <w:b/>
      <w:bCs/>
      <w:spacing w:val="10"/>
      <w:sz w:val="20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E587F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CE587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CE587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587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587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iCs/>
      <w:color w:val="4F81BD" w:themeColor="accent1"/>
      <w:sz w:val="20"/>
      <w:szCs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587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AB463D"/>
    <w:pPr>
      <w:jc w:val="center"/>
    </w:pPr>
    <w:rPr>
      <w:i/>
      <w:iCs/>
      <w:sz w:val="40"/>
      <w:szCs w:val="20"/>
      <w:lang w:val="en-GB"/>
    </w:rPr>
  </w:style>
  <w:style w:type="character" w:customStyle="1" w:styleId="TitelChar">
    <w:name w:val="Titel Char"/>
    <w:link w:val="Titel"/>
    <w:rsid w:val="00AB463D"/>
    <w:rPr>
      <w:rFonts w:ascii="Times New Roman" w:eastAsia="Times New Roman" w:hAnsi="Times New Roman" w:cs="Times New Roman"/>
      <w:i/>
      <w:iCs/>
      <w:sz w:val="40"/>
      <w:szCs w:val="20"/>
      <w:lang w:val="en-GB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B463D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ntekstChar">
    <w:name w:val="Ballontekst Char"/>
    <w:link w:val="Ballontekst"/>
    <w:uiPriority w:val="99"/>
    <w:semiHidden/>
    <w:rsid w:val="00AB463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937A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B937A5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B937A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B937A5"/>
    <w:rPr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AB2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25C0F"/>
    <w:rPr>
      <w:color w:val="0000FF"/>
      <w:u w:val="singl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5E0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5E0A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Tekstzonderopmaak">
    <w:name w:val="Plain Text"/>
    <w:basedOn w:val="Standaard"/>
    <w:link w:val="TekstzonderopmaakChar"/>
    <w:uiPriority w:val="99"/>
    <w:unhideWhenUsed/>
    <w:rsid w:val="00872A37"/>
    <w:rPr>
      <w:rFonts w:ascii="Calibri" w:hAnsi="Calibri" w:cs="Consolas"/>
      <w:iCs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72A37"/>
    <w:rPr>
      <w:rFonts w:eastAsia="Times New Roman" w:cs="Consolas"/>
      <w:iCs/>
      <w:sz w:val="22"/>
      <w:szCs w:val="21"/>
    </w:rPr>
  </w:style>
  <w:style w:type="paragraph" w:styleId="Geenafstand">
    <w:name w:val="No Spacing"/>
    <w:uiPriority w:val="1"/>
    <w:qFormat/>
    <w:rsid w:val="00682784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Kop1Char">
    <w:name w:val="Kop 1 Char"/>
    <w:basedOn w:val="Standaardalinea-lettertype"/>
    <w:link w:val="Kop1"/>
    <w:uiPriority w:val="9"/>
    <w:rsid w:val="00CE587F"/>
    <w:rPr>
      <w:rFonts w:asciiTheme="minorHAnsi" w:eastAsiaTheme="majorEastAsia" w:hAnsiTheme="minorHAnsi" w:cstheme="majorBidi"/>
      <w:b/>
      <w:bCs/>
      <w:iCs/>
      <w:spacing w:val="20"/>
      <w:sz w:val="28"/>
      <w:szCs w:val="28"/>
      <w:lang w:val="en-GB"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CE587F"/>
    <w:rPr>
      <w:rFonts w:asciiTheme="minorHAnsi" w:eastAsiaTheme="minorHAnsi" w:hAnsiTheme="minorHAnsi" w:cstheme="minorBidi"/>
      <w:bCs/>
      <w:color w:val="000000" w:themeColor="text1"/>
      <w:spacing w:val="20"/>
      <w:sz w:val="24"/>
      <w:szCs w:val="3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CE587F"/>
    <w:rPr>
      <w:rFonts w:asciiTheme="minorHAnsi" w:eastAsiaTheme="majorEastAsia" w:hAnsiTheme="minorHAnsi" w:cstheme="majorBidi"/>
      <w:b/>
      <w:bCs/>
      <w:spacing w:val="10"/>
      <w:szCs w:val="22"/>
    </w:rPr>
  </w:style>
  <w:style w:type="character" w:customStyle="1" w:styleId="Kop4Char">
    <w:name w:val="Kop 4 Char"/>
    <w:basedOn w:val="Standaardalinea-lettertype"/>
    <w:link w:val="Kop4"/>
    <w:uiPriority w:val="9"/>
    <w:rsid w:val="00CE587F"/>
    <w:rPr>
      <w:rFonts w:asciiTheme="majorHAnsi" w:eastAsiaTheme="majorEastAsia" w:hAnsiTheme="majorHAnsi" w:cstheme="majorBidi"/>
      <w:b/>
      <w:bCs/>
      <w:i/>
      <w:iCs/>
      <w:spacing w:val="10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587F"/>
    <w:rPr>
      <w:rFonts w:asciiTheme="majorHAnsi" w:eastAsiaTheme="majorEastAsia" w:hAnsiTheme="majorHAnsi" w:cstheme="majorBidi"/>
      <w:color w:val="243F60" w:themeColor="accent1" w:themeShade="7F"/>
      <w:spacing w:val="10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587F"/>
    <w:rPr>
      <w:rFonts w:asciiTheme="majorHAnsi" w:eastAsiaTheme="majorEastAsia" w:hAnsiTheme="majorHAnsi" w:cstheme="majorBidi"/>
      <w:i/>
      <w:iCs/>
      <w:color w:val="243F60" w:themeColor="accent1" w:themeShade="7F"/>
      <w:spacing w:val="10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587F"/>
    <w:rPr>
      <w:rFonts w:asciiTheme="majorHAnsi" w:eastAsiaTheme="majorEastAsia" w:hAnsiTheme="majorHAnsi" w:cstheme="majorBidi"/>
      <w:i/>
      <w:color w:val="404040" w:themeColor="text1" w:themeTint="BF"/>
      <w:sz w:val="22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587F"/>
    <w:rPr>
      <w:rFonts w:asciiTheme="majorHAnsi" w:eastAsiaTheme="majorEastAsia" w:hAnsiTheme="majorHAnsi" w:cstheme="majorBidi"/>
      <w:iCs/>
      <w:color w:val="4F81BD" w:themeColor="accent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587F"/>
    <w:rPr>
      <w:rFonts w:asciiTheme="majorHAnsi" w:eastAsiaTheme="majorEastAsia" w:hAnsiTheme="majorHAnsi" w:cstheme="majorBidi"/>
      <w:i/>
      <w:color w:val="404040" w:themeColor="text1" w:themeTint="BF"/>
      <w:lang w:eastAsia="en-US"/>
    </w:rPr>
  </w:style>
  <w:style w:type="character" w:styleId="Nadruk">
    <w:name w:val="Emphasis"/>
    <w:aliases w:val="walther01"/>
    <w:basedOn w:val="Standaardalinea-lettertype"/>
    <w:uiPriority w:val="20"/>
    <w:qFormat/>
    <w:rsid w:val="00CE587F"/>
    <w:rPr>
      <w:rFonts w:asciiTheme="minorHAnsi" w:hAnsiTheme="minorHAnsi"/>
      <w:b w:val="0"/>
      <w:i w:val="0"/>
      <w:iCs/>
      <w:color w:val="auto"/>
      <w:sz w:val="22"/>
    </w:rPr>
  </w:style>
  <w:style w:type="paragraph" w:styleId="Lijstalinea">
    <w:name w:val="List Paragraph"/>
    <w:basedOn w:val="Standaard"/>
    <w:uiPriority w:val="34"/>
    <w:qFormat/>
    <w:rsid w:val="00F64EB0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43ACF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207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50F99-D12E-4985-B1DA-AFCB9E75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Acker</dc:creator>
  <cp:lastModifiedBy>Sint Christoffel</cp:lastModifiedBy>
  <cp:revision>3</cp:revision>
  <cp:lastPrinted>2024-05-04T09:54:00Z</cp:lastPrinted>
  <dcterms:created xsi:type="dcterms:W3CDTF">2025-05-02T08:18:00Z</dcterms:created>
  <dcterms:modified xsi:type="dcterms:W3CDTF">2025-05-02T08:19:00Z</dcterms:modified>
</cp:coreProperties>
</file>